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58" w:rsidRPr="00AB52F8" w:rsidRDefault="007F7858" w:rsidP="007F7858">
      <w:pPr>
        <w:spacing w:line="300" w:lineRule="exact"/>
        <w:rPr>
          <w:rFonts w:ascii="黑体" w:eastAsia="黑体" w:hAnsi="黑体"/>
          <w:szCs w:val="32"/>
        </w:rPr>
      </w:pPr>
      <w:r w:rsidRPr="00AB52F8">
        <w:rPr>
          <w:rFonts w:ascii="黑体" w:eastAsia="黑体" w:hAnsi="黑体" w:hint="eastAsia"/>
          <w:szCs w:val="32"/>
        </w:rPr>
        <w:t>附件2</w:t>
      </w:r>
    </w:p>
    <w:tbl>
      <w:tblPr>
        <w:tblW w:w="9080" w:type="dxa"/>
        <w:jc w:val="center"/>
        <w:tblLayout w:type="fixed"/>
        <w:tblLook w:val="000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7F7858" w:rsidRPr="00AB52F8" w:rsidTr="0031512C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7858" w:rsidRPr="00AB52F8" w:rsidRDefault="007F7858" w:rsidP="0031512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 w:rsidRPr="00AB52F8"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7F7858" w:rsidRPr="00AB52F8" w:rsidTr="0031512C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F7858" w:rsidRPr="00AB52F8" w:rsidRDefault="007F7858" w:rsidP="0031512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B52F8">
              <w:rPr>
                <w:rFonts w:ascii="宋体" w:hAnsi="宋体" w:cs="宋体" w:hint="eastAsia"/>
                <w:kern w:val="0"/>
                <w:sz w:val="22"/>
                <w:szCs w:val="22"/>
              </w:rPr>
              <w:t>（202</w:t>
            </w:r>
            <w:r w:rsidRPr="00AB52F8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 w:rsidRPr="00AB52F8">
              <w:rPr>
                <w:rFonts w:ascii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市儿童福利院系列设施工程改造项目</w:t>
            </w: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唐山市民政局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986100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984869.39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99.88%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986100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984869.39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99.88%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F7858" w:rsidRPr="00AB52F8" w:rsidTr="0031512C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6766C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改造完成，达到预定使用标准，使院内孤弃儿童生活安全得到保障，生活条件得到改善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6C6C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电梯安装完成，篮球场已完成；窗户改造完成</w:t>
            </w:r>
            <w:r w:rsidR="006C6C9E">
              <w:rPr>
                <w:rFonts w:ascii="宋体" w:hAnsi="宋体" w:cs="宋体" w:hint="eastAsia"/>
                <w:kern w:val="0"/>
                <w:sz w:val="18"/>
                <w:szCs w:val="18"/>
              </w:rPr>
              <w:t>，均已达到使用标准，保障院内孤儿生活安全，改善孤儿生活条件</w:t>
            </w:r>
          </w:p>
        </w:tc>
      </w:tr>
      <w:tr w:rsidR="007F7858" w:rsidRPr="00AB52F8" w:rsidTr="0031512C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安装电梯数量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1部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建设儿童篮球场面积LANQIULANQIULANQIUCHANG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512平方米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：系列改造工程完成率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成本不超过预算标准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984869.39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改善院内服务对象生活条件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F7858" w:rsidRPr="00AB52F8" w:rsidTr="0031512C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F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858" w:rsidRPr="00AB52F8" w:rsidRDefault="007F7858" w:rsidP="003151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8B770A" w:rsidRDefault="008B770A"/>
    <w:sectPr w:rsidR="008B770A" w:rsidSect="008B77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F7858"/>
    <w:rsid w:val="00401156"/>
    <w:rsid w:val="006C6C9E"/>
    <w:rsid w:val="0076766C"/>
    <w:rsid w:val="007F7858"/>
    <w:rsid w:val="00857C07"/>
    <w:rsid w:val="008B770A"/>
    <w:rsid w:val="00996AB1"/>
    <w:rsid w:val="00E05547"/>
    <w:rsid w:val="00FD2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8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xtzj</cp:lastModifiedBy>
  <cp:revision>4</cp:revision>
  <dcterms:created xsi:type="dcterms:W3CDTF">2022-02-08T02:38:00Z</dcterms:created>
  <dcterms:modified xsi:type="dcterms:W3CDTF">2022-02-08T02:54:00Z</dcterms:modified>
</cp:coreProperties>
</file>