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F7" w:rsidRPr="003B3B41" w:rsidRDefault="004A1946">
      <w:pPr>
        <w:widowControl/>
        <w:jc w:val="center"/>
        <w:rPr>
          <w:rFonts w:asciiTheme="minorEastAsia" w:eastAsiaTheme="minorEastAsia" w:hAnsiTheme="minorEastAsia"/>
          <w:b/>
          <w:sz w:val="72"/>
          <w:szCs w:val="72"/>
        </w:rPr>
      </w:pPr>
      <w:r w:rsidRPr="003B3B41">
        <w:rPr>
          <w:rFonts w:asciiTheme="minorEastAsia" w:eastAsiaTheme="minorEastAsia" w:hAnsiTheme="minorEastAsia" w:hint="eastAsia"/>
          <w:noProof/>
          <w:color w:val="002060"/>
          <w:sz w:val="72"/>
          <w:szCs w:val="72"/>
        </w:rPr>
        <w:drawing>
          <wp:anchor distT="0" distB="0" distL="0" distR="0" simplePos="0" relativeHeight="251640320"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10" cstate="print"/>
                    <a:srcRect/>
                    <a:stretch>
                      <a:fillRect/>
                    </a:stretch>
                  </pic:blipFill>
                  <pic:spPr>
                    <a:xfrm>
                      <a:off x="0" y="0"/>
                      <a:ext cx="7576820" cy="10796905"/>
                    </a:xfrm>
                    <a:prstGeom prst="rect">
                      <a:avLst/>
                    </a:prstGeom>
                  </pic:spPr>
                </pic:pic>
              </a:graphicData>
            </a:graphic>
          </wp:anchor>
        </w:drawing>
      </w:r>
    </w:p>
    <w:p w:rsidR="007267F7" w:rsidRPr="003B3B41" w:rsidRDefault="00190F0D">
      <w:pPr>
        <w:widowControl/>
        <w:jc w:val="center"/>
        <w:rPr>
          <w:rFonts w:asciiTheme="minorEastAsia" w:eastAsiaTheme="minorEastAsia" w:hAnsiTheme="minorEastAsia"/>
          <w:color w:val="002060"/>
          <w:sz w:val="72"/>
          <w:szCs w:val="72"/>
        </w:rPr>
      </w:pPr>
      <w:r w:rsidRPr="00190F0D">
        <w:rPr>
          <w:rFonts w:asciiTheme="minorEastAsia" w:eastAsiaTheme="minorEastAsia" w:hAnsiTheme="minorEastAsia"/>
          <w:sz w:val="72"/>
        </w:rPr>
        <w:pict>
          <v:rect id="文本框 8" o:spid="_x0000_s1026" style="position:absolute;left:0;text-align:left;margin-left:-83.1pt;margin-top:43.25pt;width:596.2pt;height:196.25pt;z-index:251649536" o:gfxdata="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Mkorj3AAAAAwBAAAPAAAAAAAAAAEAIAAAACIAAABkcnMvZG93bnJl&#10;di54bWxQSwECFAAUAAAACACHTuJAWQklPMABAABWAwAADgAAAAAAAAABACAAAAArAQAAZHJzL2Uy&#10;b0RvYy54bWxQSwUGAAAAAAYABgBZAQAAXQUAAAAA&#10;" filled="f" stroked="f">
            <v:textbox>
              <w:txbxContent>
                <w:p w:rsidR="001614D2" w:rsidRDefault="001614D2">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唐山市社会福利有奖募捐委员会办公室</w:t>
                  </w:r>
                </w:p>
                <w:p w:rsidR="001614D2" w:rsidRDefault="001614D2">
                  <w:pPr>
                    <w:widowControl/>
                    <w:spacing w:line="1200" w:lineRule="exact"/>
                    <w:jc w:val="center"/>
                    <w:rPr>
                      <w:color w:val="FDEFBE"/>
                      <w:sz w:val="96"/>
                      <w:szCs w:val="96"/>
                    </w:rPr>
                  </w:pPr>
                  <w:r>
                    <w:rPr>
                      <w:rFonts w:ascii="黑体" w:eastAsia="黑体" w:hAnsi="宋体" w:hint="eastAsia"/>
                      <w:color w:val="FDEFBE"/>
                      <w:sz w:val="96"/>
                      <w:szCs w:val="96"/>
                    </w:rPr>
                    <w:t>2018年度部门决算</w:t>
                  </w:r>
                </w:p>
                <w:p w:rsidR="001614D2" w:rsidRDefault="001614D2">
                  <w:pPr>
                    <w:rPr>
                      <w:color w:val="FDEFBE"/>
                      <w:sz w:val="96"/>
                      <w:szCs w:val="96"/>
                    </w:rPr>
                  </w:pPr>
                </w:p>
              </w:txbxContent>
            </v:textbox>
          </v:rect>
        </w:pict>
      </w:r>
    </w:p>
    <w:p w:rsidR="007267F7" w:rsidRPr="003B3B41" w:rsidRDefault="007267F7">
      <w:pPr>
        <w:widowControl/>
        <w:jc w:val="center"/>
        <w:rPr>
          <w:rFonts w:asciiTheme="minorEastAsia" w:eastAsiaTheme="minorEastAsia" w:hAnsiTheme="minorEastAsia"/>
          <w:b/>
          <w:sz w:val="72"/>
          <w:szCs w:val="72"/>
        </w:rPr>
      </w:pPr>
    </w:p>
    <w:p w:rsidR="007267F7" w:rsidRPr="003B3B41" w:rsidRDefault="007267F7">
      <w:pPr>
        <w:widowControl/>
        <w:jc w:val="center"/>
        <w:rPr>
          <w:rFonts w:asciiTheme="minorEastAsia" w:eastAsiaTheme="minorEastAsia" w:hAnsiTheme="minorEastAsia"/>
          <w:b/>
          <w:sz w:val="72"/>
          <w:szCs w:val="72"/>
        </w:rPr>
      </w:pPr>
    </w:p>
    <w:p w:rsidR="007267F7" w:rsidRPr="003B3B41" w:rsidRDefault="007267F7">
      <w:pPr>
        <w:widowControl/>
        <w:jc w:val="center"/>
        <w:rPr>
          <w:rFonts w:asciiTheme="minorEastAsia" w:eastAsiaTheme="minorEastAsia" w:hAnsiTheme="minorEastAsia"/>
          <w:b/>
          <w:sz w:val="72"/>
          <w:szCs w:val="72"/>
        </w:rPr>
      </w:pPr>
    </w:p>
    <w:p w:rsidR="007267F7" w:rsidRPr="003B3B41" w:rsidRDefault="007267F7">
      <w:pPr>
        <w:widowControl/>
        <w:jc w:val="center"/>
        <w:rPr>
          <w:rFonts w:asciiTheme="minorEastAsia" w:eastAsiaTheme="minorEastAsia" w:hAnsiTheme="minorEastAsia"/>
          <w:b/>
          <w:sz w:val="72"/>
          <w:szCs w:val="72"/>
        </w:rPr>
      </w:pPr>
    </w:p>
    <w:p w:rsidR="007267F7" w:rsidRPr="003B3B41" w:rsidRDefault="007267F7">
      <w:pPr>
        <w:widowControl/>
        <w:jc w:val="center"/>
        <w:rPr>
          <w:rFonts w:asciiTheme="minorEastAsia" w:eastAsiaTheme="minorEastAsia" w:hAnsiTheme="minorEastAsia"/>
          <w:b/>
          <w:sz w:val="72"/>
          <w:szCs w:val="72"/>
        </w:rPr>
      </w:pPr>
    </w:p>
    <w:p w:rsidR="007267F7" w:rsidRPr="003B3B41" w:rsidRDefault="007267F7">
      <w:pPr>
        <w:widowControl/>
        <w:jc w:val="center"/>
        <w:rPr>
          <w:rFonts w:asciiTheme="minorEastAsia" w:eastAsiaTheme="minorEastAsia" w:hAnsiTheme="minorEastAsia"/>
          <w:b/>
          <w:sz w:val="72"/>
          <w:szCs w:val="72"/>
        </w:rPr>
      </w:pPr>
    </w:p>
    <w:p w:rsidR="007267F7" w:rsidRPr="003B3B41" w:rsidRDefault="007267F7">
      <w:pPr>
        <w:widowControl/>
        <w:jc w:val="center"/>
        <w:rPr>
          <w:rFonts w:asciiTheme="minorEastAsia" w:eastAsiaTheme="minorEastAsia" w:hAnsiTheme="minorEastAsia"/>
          <w:b/>
          <w:sz w:val="72"/>
          <w:szCs w:val="72"/>
        </w:rPr>
      </w:pPr>
    </w:p>
    <w:p w:rsidR="007267F7" w:rsidRPr="003B3B41" w:rsidRDefault="007267F7">
      <w:pPr>
        <w:widowControl/>
        <w:jc w:val="center"/>
        <w:rPr>
          <w:rFonts w:asciiTheme="minorEastAsia" w:eastAsiaTheme="minorEastAsia" w:hAnsiTheme="minorEastAsia"/>
          <w:b/>
          <w:sz w:val="72"/>
          <w:szCs w:val="72"/>
        </w:rPr>
      </w:pPr>
    </w:p>
    <w:p w:rsidR="007267F7" w:rsidRPr="003B3B41" w:rsidRDefault="007267F7">
      <w:pPr>
        <w:widowControl/>
        <w:jc w:val="center"/>
        <w:rPr>
          <w:rFonts w:asciiTheme="minorEastAsia" w:eastAsiaTheme="minorEastAsia" w:hAnsiTheme="minorEastAsia"/>
          <w:b/>
          <w:sz w:val="72"/>
          <w:szCs w:val="72"/>
        </w:rPr>
      </w:pPr>
    </w:p>
    <w:p w:rsidR="007267F7" w:rsidRPr="003B3B41" w:rsidRDefault="004A1946">
      <w:pPr>
        <w:widowControl/>
        <w:jc w:val="center"/>
        <w:rPr>
          <w:rFonts w:asciiTheme="minorEastAsia" w:eastAsiaTheme="minorEastAsia" w:hAnsiTheme="minorEastAsia" w:cs="楷体"/>
          <w:b/>
          <w:sz w:val="44"/>
          <w:szCs w:val="44"/>
        </w:rPr>
        <w:sectPr w:rsidR="007267F7" w:rsidRPr="003B3B41">
          <w:pgSz w:w="11906" w:h="16838"/>
          <w:pgMar w:top="2098" w:right="1474" w:bottom="1985" w:left="1588" w:header="851" w:footer="992" w:gutter="0"/>
          <w:cols w:space="425"/>
          <w:docGrid w:type="lines" w:linePitch="312"/>
        </w:sectPr>
      </w:pPr>
      <w:r w:rsidRPr="003B3B41">
        <w:rPr>
          <w:rFonts w:asciiTheme="minorEastAsia" w:eastAsiaTheme="minorEastAsia" w:hAnsiTheme="minorEastAsia" w:cs="楷体" w:hint="eastAsia"/>
          <w:b/>
          <w:sz w:val="44"/>
          <w:szCs w:val="44"/>
        </w:rPr>
        <w:t>二〇一九年八月</w:t>
      </w:r>
    </w:p>
    <w:p w:rsidR="007267F7" w:rsidRPr="00F50B86" w:rsidRDefault="00190F0D" w:rsidP="00190F0D">
      <w:pPr>
        <w:spacing w:beforeLines="200" w:after="0" w:line="1000" w:lineRule="exact"/>
        <w:jc w:val="center"/>
        <w:rPr>
          <w:rFonts w:ascii="黑体" w:eastAsia="黑体" w:hAnsi="黑体"/>
          <w:sz w:val="48"/>
          <w:szCs w:val="48"/>
        </w:rPr>
      </w:pPr>
      <w:r>
        <w:rPr>
          <w:rFonts w:ascii="黑体" w:eastAsia="黑体" w:hAnsi="黑体"/>
          <w:noProof/>
          <w:sz w:val="48"/>
          <w:szCs w:val="48"/>
        </w:rPr>
        <w:lastRenderedPageBreak/>
        <w:pict>
          <v:group id="_x0000_s1089" style="position:absolute;left:0;text-align:left;margin-left:-68.75pt;margin-top:52pt;width:250.05pt;height:46.7pt;z-index:251676160;mso-position-vertical-relative:page" coordorigin="4551,52615" coordsize="8546,1398" o:gfxdata="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oRBCbtsAAAALAQAADwAAAAAAAAABACAAAAAi&#10;AAAAZHJzL2Rvd25yZXYueG1sUEsBAhQAFAAAAAgAh07iQDGLiXuyAgAAqAYAAA4AAAAAAAAAAQAg&#10;AAAAKgEAAGRycy9lMm9Eb2MueG1sUEsFBgAAAAAGAAYAWQEAAE4GAAAAAA==&#10;">
            <v:rect id="_x0000_s1090" style="position:absolute;left:4551;top:52615;width:8546;height:1175" o:gfxdata="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lbo0twAAANoAAAAP&#10;AAAAAAAAAAEAIAAAACIAAABkcnMvZG93bnJldi54bWxQSwECFAAUAAAACACHTuJAMy8FnjsAAAA5&#10;AAAAEAAAAAAAAAABACAAAAAGAQAAZHJzL3NoYXBleG1sLnhtbFBLBQYAAAAABgAGAFsBAACwAwAA&#10;AAA=&#10;" fillcolor="#d8d8d8" stroked="f"/>
            <v:rect id="_x0000_s1091" style="position:absolute;left:4577;top:52890;width:8324;height:1123;v-text-anchor:middle" o:gfxdata="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y4PbsAAADa&#10;AAAADwAAAAAAAAABACAAAAAiAAAAZHJzL2Rvd25yZXYueG1sUEsBAhQAFAAAAAgAh07iQDMvBZ47&#10;AAAAOQAAABAAAAAAAAAAAQAgAAAACgEAAGRycy9zaGFwZXhtbC54bWxQSwUGAAAAAAYABgBbAQAA&#10;tAMAAAAA&#10;" fillcolor="#ad002d" strokecolor="#af7621" strokeweight="2pt">
              <v:stroke joinstyle="round"/>
              <v:textbox>
                <w:txbxContent>
                  <w:p w:rsidR="001614D2" w:rsidRDefault="001614D2" w:rsidP="00E43E87">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2018年度部门决算☞目 录</w:t>
                    </w:r>
                  </w:p>
                  <w:p w:rsidR="001614D2" w:rsidRDefault="001614D2" w:rsidP="00E43E87">
                    <w:pPr>
                      <w:jc w:val="center"/>
                    </w:pPr>
                  </w:p>
                </w:txbxContent>
              </v:textbox>
            </v:rect>
            <w10:wrap anchory="page"/>
            <w10:anchorlock/>
          </v:group>
        </w:pict>
      </w:r>
      <w:r>
        <w:rPr>
          <w:rFonts w:ascii="黑体" w:eastAsia="黑体" w:hAnsi="黑体"/>
          <w:sz w:val="48"/>
          <w:szCs w:val="48"/>
        </w:rPr>
        <w:pict>
          <v:group id="组合 179" o:spid="_x0000_s1085" style="position:absolute;left:0;text-align:left;margin-left:-80.75pt;margin-top:40pt;width:250.05pt;height:46.7pt;z-index:251650560;mso-position-vertical-relative:page" coordorigin="4551,52615" coordsize="8546,1398203" o:gfxdata="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oRBCbtsAAAALAQAADwAAAAAAAAABACAAAAAi&#10;AAAAZHJzL2Rvd25yZXYueG1sUEsBAhQAFAAAAAgAh07iQDGLiXuyAgAAqAYAAA4AAAAAAAAAAQAg&#10;AAAAKgEAAGRycy9lMm9Eb2MueG1sUEsFBgAAAAAGAAYAWQEAAE4GAAAAAA==&#10;">
            <v:rect id="_x0000_s1087" style="position:absolute;left:4551;top:52615;width:8546;height:1175" o:gfxdata="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lbo0twAAANoAAAAP&#10;AAAAAAAAAAEAIAAAACIAAABkcnMvZG93bnJldi54bWxQSwECFAAUAAAACACHTuJAMy8FnjsAAAA5&#10;AAAAEAAAAAAAAAABACAAAAAGAQAAZHJzL3NoYXBleG1sLnhtbFBLBQYAAAAABgAGAFsBAACwAwAA&#10;AAA=&#10;" fillcolor="#d8d8d8" stroked="f"/>
            <v:rect id="_x0000_s1086" style="position:absolute;left:4577;top:52890;width:8324;height:1123;v-text-anchor:middle" o:gfxdata="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y4PbsAAADa&#10;AAAADwAAAAAAAAABACAAAAAiAAAAZHJzL2Rvd25yZXYueG1sUEsBAhQAFAAAAAgAh07iQDMvBZ47&#10;AAAAOQAAABAAAAAAAAAAAQAgAAAACgEAAGRycy9zaGFwZXhtbC54bWxQSwUGAAAAAAYABgBbAQAA&#10;tAMAAAAA&#10;" fillcolor="#ad002d" strokecolor="#af7621" strokeweight="2pt">
              <v:stroke joinstyle="round"/>
              <v:textbox>
                <w:txbxContent>
                  <w:p w:rsidR="001614D2" w:rsidRDefault="001614D2">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2018年度部门决算☞目 录</w:t>
                    </w:r>
                  </w:p>
                  <w:p w:rsidR="001614D2" w:rsidRDefault="001614D2">
                    <w:pPr>
                      <w:jc w:val="center"/>
                    </w:pPr>
                  </w:p>
                </w:txbxContent>
              </v:textbox>
            </v:rect>
            <w10:wrap anchory="page"/>
            <w10:anchorlock/>
          </v:group>
        </w:pict>
      </w:r>
      <w:r w:rsidR="004A1946" w:rsidRPr="00F50B86">
        <w:rPr>
          <w:rFonts w:ascii="黑体" w:eastAsia="黑体" w:hAnsi="黑体" w:hint="eastAsia"/>
          <w:sz w:val="48"/>
          <w:szCs w:val="48"/>
        </w:rPr>
        <w:t>目    录</w:t>
      </w:r>
    </w:p>
    <w:p w:rsidR="007267F7" w:rsidRPr="00F50B86" w:rsidRDefault="007267F7">
      <w:pPr>
        <w:widowControl/>
        <w:spacing w:line="580" w:lineRule="exact"/>
        <w:ind w:firstLineChars="200" w:firstLine="640"/>
        <w:rPr>
          <w:rFonts w:ascii="黑体" w:eastAsia="黑体" w:hAnsi="黑体"/>
          <w:sz w:val="32"/>
          <w:szCs w:val="32"/>
        </w:rPr>
      </w:pPr>
    </w:p>
    <w:p w:rsidR="007267F7" w:rsidRPr="00F50B86" w:rsidRDefault="004A1946">
      <w:pPr>
        <w:widowControl/>
        <w:spacing w:line="580" w:lineRule="exact"/>
        <w:ind w:firstLineChars="200" w:firstLine="640"/>
        <w:rPr>
          <w:rFonts w:ascii="黑体" w:eastAsia="黑体" w:hAnsi="黑体"/>
          <w:sz w:val="32"/>
          <w:szCs w:val="32"/>
        </w:rPr>
      </w:pPr>
      <w:r w:rsidRPr="00F50B86">
        <w:rPr>
          <w:rFonts w:ascii="黑体" w:eastAsia="黑体" w:hAnsi="黑体"/>
          <w:sz w:val="32"/>
          <w:szCs w:val="32"/>
        </w:rPr>
        <w:t>第一部分   部门概况</w:t>
      </w:r>
    </w:p>
    <w:p w:rsidR="007267F7" w:rsidRPr="001614D2" w:rsidRDefault="004A1946" w:rsidP="00F50B86">
      <w:pPr>
        <w:widowControl/>
        <w:spacing w:line="580" w:lineRule="exact"/>
        <w:ind w:firstLineChars="450" w:firstLine="1440"/>
        <w:rPr>
          <w:rFonts w:ascii="仿宋_GB2312" w:eastAsia="仿宋_GB2312" w:hAnsiTheme="minorEastAsia" w:cs="宋体"/>
          <w:bCs/>
          <w:sz w:val="28"/>
          <w:szCs w:val="28"/>
        </w:rPr>
      </w:pPr>
      <w:r w:rsidRPr="001614D2">
        <w:rPr>
          <w:rFonts w:ascii="仿宋_GB2312" w:eastAsia="仿宋_GB2312" w:hAnsiTheme="minorEastAsia" w:hint="eastAsia"/>
          <w:sz w:val="32"/>
          <w:szCs w:val="32"/>
        </w:rPr>
        <w:t>一、部门职责</w:t>
      </w:r>
    </w:p>
    <w:p w:rsidR="007267F7" w:rsidRPr="001614D2" w:rsidRDefault="004A1946">
      <w:pPr>
        <w:pStyle w:val="10"/>
        <w:shd w:val="clear" w:color="auto" w:fill="FFFFFF"/>
        <w:spacing w:line="600" w:lineRule="auto"/>
        <w:ind w:firstLineChars="427" w:firstLine="1366"/>
        <w:rPr>
          <w:rFonts w:ascii="仿宋_GB2312" w:eastAsia="仿宋_GB2312" w:hAnsiTheme="minorEastAsia"/>
          <w:sz w:val="32"/>
          <w:szCs w:val="32"/>
        </w:rPr>
      </w:pPr>
      <w:r w:rsidRPr="001614D2">
        <w:rPr>
          <w:rFonts w:ascii="仿宋_GB2312" w:eastAsia="仿宋_GB2312" w:hAnsiTheme="minorEastAsia" w:hint="eastAsia"/>
          <w:sz w:val="32"/>
          <w:szCs w:val="32"/>
        </w:rPr>
        <w:t>二、机构设置</w:t>
      </w:r>
    </w:p>
    <w:p w:rsidR="007267F7" w:rsidRPr="00F50B86" w:rsidRDefault="004A1946">
      <w:pPr>
        <w:widowControl/>
        <w:spacing w:line="580" w:lineRule="exact"/>
        <w:ind w:firstLineChars="200" w:firstLine="640"/>
        <w:rPr>
          <w:rFonts w:ascii="黑体" w:eastAsia="黑体" w:hAnsi="黑体"/>
          <w:sz w:val="20"/>
          <w:szCs w:val="32"/>
        </w:rPr>
      </w:pPr>
      <w:r w:rsidRPr="00F50B86">
        <w:rPr>
          <w:rFonts w:ascii="黑体" w:eastAsia="黑体" w:hAnsi="黑体"/>
          <w:sz w:val="32"/>
          <w:szCs w:val="32"/>
        </w:rPr>
        <w:t>第二部分   201</w:t>
      </w:r>
      <w:r w:rsidRPr="00F50B86">
        <w:rPr>
          <w:rFonts w:ascii="黑体" w:eastAsia="黑体" w:hAnsi="黑体" w:hint="eastAsia"/>
          <w:sz w:val="32"/>
          <w:szCs w:val="32"/>
        </w:rPr>
        <w:t>8</w:t>
      </w:r>
      <w:r w:rsidRPr="00F50B86">
        <w:rPr>
          <w:rFonts w:ascii="黑体" w:eastAsia="黑体" w:hAnsi="黑体"/>
          <w:sz w:val="32"/>
          <w:szCs w:val="32"/>
        </w:rPr>
        <w:t>年度部门决算报表</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一、收入支出决算总表</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二、收入决算表</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三、支出决算表</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四、财政拨款收入支出决算总表</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五、一般公共预算财政拨款支出决算表</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六、一般公共预算财政拨款基本支出决算表</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七、一般公共预算财政拨款“三公”经费支出决算表</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八、政府性基金预算财政拨款收入支出决算表</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九、国有资本经营预算支出决算表</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十、政府采购情况表</w:t>
      </w:r>
    </w:p>
    <w:p w:rsidR="00E43E87" w:rsidRPr="003B3B41" w:rsidRDefault="00E43E87">
      <w:pPr>
        <w:widowControl/>
        <w:spacing w:line="580" w:lineRule="exact"/>
        <w:ind w:firstLineChars="200" w:firstLine="640"/>
        <w:rPr>
          <w:rFonts w:asciiTheme="minorEastAsia" w:eastAsiaTheme="minorEastAsia" w:hAnsiTheme="minorEastAsia"/>
          <w:sz w:val="32"/>
          <w:szCs w:val="32"/>
        </w:rPr>
      </w:pPr>
    </w:p>
    <w:p w:rsidR="007267F7" w:rsidRPr="00F50B86" w:rsidRDefault="00190F0D">
      <w:pPr>
        <w:widowControl/>
        <w:spacing w:line="580" w:lineRule="exact"/>
        <w:ind w:firstLineChars="200" w:firstLine="640"/>
        <w:rPr>
          <w:rFonts w:asciiTheme="minorEastAsia" w:eastAsiaTheme="minorEastAsia" w:hAnsiTheme="minorEastAsia"/>
          <w:sz w:val="32"/>
          <w:szCs w:val="32"/>
        </w:rPr>
      </w:pPr>
      <w:r w:rsidRPr="00190F0D">
        <w:rPr>
          <w:rFonts w:ascii="黑体" w:eastAsia="黑体" w:hAnsi="黑体"/>
          <w:noProof/>
          <w:sz w:val="32"/>
          <w:szCs w:val="32"/>
        </w:rPr>
        <w:pict>
          <v:group id="_x0000_s1092" style="position:absolute;left:0;text-align:left;margin-left:-56.75pt;margin-top:64pt;width:250.05pt;height:46.7pt;z-index:251677184;mso-position-vertical-relative:page" coordorigin="4551,52615" coordsize="8546,1398" o:gfxdata="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oRBCbtsAAAALAQAADwAAAAAAAAABACAAAAAi&#10;AAAAZHJzL2Rvd25yZXYueG1sUEsBAhQAFAAAAAgAh07iQDGLiXuyAgAAqAYAAA4AAAAAAAAAAQAg&#10;AAAAKgEAAGRycy9lMm9Eb2MueG1sUEsFBgAAAAAGAAYAWQEAAE4GAAAAAA==&#10;">
            <v:rect id="_x0000_s1093" style="position:absolute;left:4551;top:52615;width:8546;height:1175" o:gfxdata="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lbo0twAAANoAAAAP&#10;AAAAAAAAAAEAIAAAACIAAABkcnMvZG93bnJldi54bWxQSwECFAAUAAAACACHTuJAMy8FnjsAAAA5&#10;AAAAEAAAAAAAAAABACAAAAAGAQAAZHJzL3NoYXBleG1sLnhtbFBLBQYAAAAABgAGAFsBAACwAwAA&#10;AAA=&#10;" fillcolor="#d8d8d8" stroked="f"/>
            <v:rect id="_x0000_s1094" style="position:absolute;left:4577;top:52890;width:8324;height:1123;v-text-anchor:middle" o:gfxdata="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y4PbsAAADa&#10;AAAADwAAAAAAAAABACAAAAAiAAAAZHJzL2Rvd25yZXYueG1sUEsBAhQAFAAAAAgAh07iQDMvBZ47&#10;AAAAOQAAABAAAAAAAAAAAQAgAAAACgEAAGRycy9zaGFwZXhtbC54bWxQSwUGAAAAAAYABgBbAQAA&#10;tAMAAAAA&#10;" fillcolor="#ad002d" strokecolor="#af7621" strokeweight="2pt">
              <v:stroke joinstyle="round"/>
              <v:textbox>
                <w:txbxContent>
                  <w:p w:rsidR="001614D2" w:rsidRDefault="001614D2" w:rsidP="00E43E87">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2018年度部门决算☞目 录</w:t>
                    </w:r>
                  </w:p>
                  <w:p w:rsidR="001614D2" w:rsidRDefault="001614D2" w:rsidP="00E43E87">
                    <w:pPr>
                      <w:jc w:val="center"/>
                    </w:pPr>
                  </w:p>
                </w:txbxContent>
              </v:textbox>
            </v:rect>
            <w10:wrap anchory="page"/>
            <w10:anchorlock/>
          </v:group>
        </w:pict>
      </w:r>
      <w:r w:rsidR="004A1946" w:rsidRPr="00F50B86">
        <w:rPr>
          <w:rFonts w:ascii="黑体" w:eastAsia="黑体" w:hAnsi="黑体"/>
          <w:sz w:val="32"/>
          <w:szCs w:val="32"/>
        </w:rPr>
        <w:t xml:space="preserve">第三部分  </w:t>
      </w:r>
      <w:r w:rsidR="00545698" w:rsidRPr="00F50B86">
        <w:rPr>
          <w:rFonts w:ascii="黑体" w:eastAsia="黑体" w:hAnsi="黑体" w:hint="eastAsia"/>
          <w:sz w:val="32"/>
          <w:szCs w:val="32"/>
        </w:rPr>
        <w:t>唐山市福利彩票发行管理中心部门</w:t>
      </w:r>
      <w:r w:rsidR="004A1946" w:rsidRPr="00F50B86">
        <w:rPr>
          <w:rFonts w:ascii="黑体" w:eastAsia="黑体" w:hAnsi="黑体"/>
          <w:sz w:val="32"/>
          <w:szCs w:val="32"/>
        </w:rPr>
        <w:t>201</w:t>
      </w:r>
      <w:r w:rsidR="004A1946" w:rsidRPr="00F50B86">
        <w:rPr>
          <w:rFonts w:ascii="黑体" w:eastAsia="黑体" w:hAnsi="黑体" w:hint="eastAsia"/>
          <w:sz w:val="32"/>
          <w:szCs w:val="32"/>
        </w:rPr>
        <w:t>8</w:t>
      </w:r>
      <w:r w:rsidR="004A1946" w:rsidRPr="00F50B86">
        <w:rPr>
          <w:rFonts w:ascii="黑体" w:eastAsia="黑体" w:hAnsi="黑体"/>
          <w:sz w:val="32"/>
          <w:szCs w:val="32"/>
        </w:rPr>
        <w:t>年部门决算情况说明</w:t>
      </w:r>
      <w:r>
        <w:rPr>
          <w:rFonts w:asciiTheme="minorEastAsia" w:eastAsiaTheme="minorEastAsia" w:hAnsiTheme="minorEastAsia"/>
          <w:sz w:val="32"/>
          <w:szCs w:val="32"/>
        </w:rPr>
        <w:pict>
          <v:group id="组合 176" o:spid="_x0000_s1082" style="position:absolute;left:0;text-align:left;margin-left:-80.75pt;margin-top:38.95pt;width:222.8pt;height:46.7pt;z-index:251651584;mso-position-horizontal-relative:text;mso-position-vertical-relative:page" coordorigin="4551,52615" coordsize="8546,1398203" o:gfxdata="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Vk4iANsAAAALAQAADwAAAAAAAAABACAAAAAi&#10;AAAAZHJzL2Rvd25yZXYueG1sUEsBAhQAFAAAAAgAh07iQMh5MVqyAgAAqAYAAA4AAAAAAAAAAQAg&#10;AAAAKgEAAGRycy9lMm9Eb2MueG1sUEsFBgAAAAAGAAYAWQEAAE4GAAAAAA==&#10;">
            <v:rect id="_x0000_s1084" style="position:absolute;left:4551;top:52615;width:8546;height:1175" o:gfxdata="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C4HYvQAA&#10;ANoAAAAPAAAAAAAAAAEAIAAAACIAAABkcnMvZG93bnJldi54bWxQSwECFAAUAAAACACHTuJAMy8F&#10;njsAAAA5AAAAEAAAAAAAAAABACAAAAAMAQAAZHJzL3NoYXBleG1sLnhtbFBLBQYAAAAABgAGAFsB&#10;AAC2AwAAAAA=&#10;" fillcolor="#d8d8d8" stroked="f"/>
            <v:rect id="_x0000_s1083" style="position:absolute;left:4577;top:52890;width:8324;height:1123;v-text-anchor:middle" o:gfxdata="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mF0rsAAADa&#10;AAAADwAAAAAAAAABACAAAAAiAAAAZHJzL2Rvd25yZXYueG1sUEsBAhQAFAAAAAgAh07iQDMvBZ47&#10;AAAAOQAAABAAAAAAAAAAAQAgAAAACgEAAGRycy9zaGFwZXhtbC54bWxQSwUGAAAAAAYABgBbAQAA&#10;tAM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2018年度部门决算☞目 录</w:t>
                    </w:r>
                  </w:p>
                  <w:p w:rsidR="001614D2" w:rsidRDefault="001614D2">
                    <w:pPr>
                      <w:jc w:val="center"/>
                    </w:pPr>
                  </w:p>
                </w:txbxContent>
              </v:textbox>
            </v:rect>
            <w10:wrap anchory="page"/>
            <w10:anchorlock/>
          </v:group>
        </w:pic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一、收入支出决算总体说明</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二、收入决算情况说明</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三、支出决算情况说明</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四、财政拨款收入支出决算总体情况说明</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五、一般公共预算“三公”经费支出决算情况说明</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六、预算绩效情况说明</w:t>
      </w:r>
    </w:p>
    <w:p w:rsidR="007267F7" w:rsidRPr="001614D2" w:rsidRDefault="004A1946">
      <w:pPr>
        <w:widowControl/>
        <w:spacing w:line="580" w:lineRule="exact"/>
        <w:ind w:left="640" w:firstLineChars="200" w:firstLine="640"/>
        <w:rPr>
          <w:rFonts w:ascii="仿宋_GB2312" w:eastAsia="仿宋_GB2312" w:hAnsiTheme="minorEastAsia"/>
          <w:sz w:val="32"/>
          <w:szCs w:val="32"/>
        </w:rPr>
      </w:pPr>
      <w:r w:rsidRPr="001614D2">
        <w:rPr>
          <w:rFonts w:ascii="仿宋_GB2312" w:eastAsia="仿宋_GB2312" w:hAnsiTheme="minorEastAsia" w:hint="eastAsia"/>
          <w:sz w:val="32"/>
          <w:szCs w:val="32"/>
        </w:rPr>
        <w:t>七、其他重要事项的说明</w:t>
      </w:r>
    </w:p>
    <w:p w:rsidR="007267F7" w:rsidRPr="00F50B86" w:rsidRDefault="004A1946">
      <w:pPr>
        <w:widowControl/>
        <w:spacing w:line="580" w:lineRule="exact"/>
        <w:ind w:firstLineChars="200" w:firstLine="640"/>
        <w:rPr>
          <w:rFonts w:ascii="黑体" w:eastAsia="黑体" w:hAnsi="黑体"/>
          <w:sz w:val="32"/>
          <w:szCs w:val="32"/>
        </w:rPr>
      </w:pPr>
      <w:r w:rsidRPr="00F50B86">
        <w:rPr>
          <w:rFonts w:ascii="黑体" w:eastAsia="黑体" w:hAnsi="黑体"/>
          <w:sz w:val="32"/>
          <w:szCs w:val="32"/>
        </w:rPr>
        <w:t>第四部分  名词解释</w:t>
      </w:r>
    </w:p>
    <w:p w:rsidR="007267F7" w:rsidRPr="003B3B41" w:rsidRDefault="007267F7">
      <w:pPr>
        <w:widowControl/>
        <w:spacing w:line="580" w:lineRule="exact"/>
        <w:ind w:firstLineChars="200" w:firstLine="640"/>
        <w:rPr>
          <w:rFonts w:asciiTheme="minorEastAsia" w:eastAsiaTheme="minorEastAsia" w:hAnsiTheme="minorEastAsia"/>
          <w:sz w:val="32"/>
          <w:szCs w:val="32"/>
        </w:rPr>
      </w:pPr>
    </w:p>
    <w:p w:rsidR="007267F7" w:rsidRPr="003B3B41" w:rsidRDefault="007267F7">
      <w:pPr>
        <w:widowControl/>
        <w:spacing w:line="580" w:lineRule="exact"/>
        <w:ind w:firstLineChars="200" w:firstLine="640"/>
        <w:rPr>
          <w:rFonts w:asciiTheme="minorEastAsia" w:eastAsiaTheme="minorEastAsia" w:hAnsiTheme="minorEastAsia"/>
          <w:sz w:val="32"/>
          <w:szCs w:val="32"/>
        </w:rPr>
      </w:pPr>
    </w:p>
    <w:p w:rsidR="007267F7" w:rsidRPr="003B3B41" w:rsidRDefault="007267F7">
      <w:pPr>
        <w:widowControl/>
        <w:spacing w:line="580" w:lineRule="exact"/>
        <w:ind w:firstLineChars="200" w:firstLine="640"/>
        <w:rPr>
          <w:rFonts w:asciiTheme="minorEastAsia" w:eastAsiaTheme="minorEastAsia" w:hAnsiTheme="minorEastAsia"/>
          <w:sz w:val="32"/>
          <w:szCs w:val="32"/>
        </w:rPr>
      </w:pPr>
    </w:p>
    <w:p w:rsidR="007267F7" w:rsidRPr="003B3B41" w:rsidRDefault="007267F7">
      <w:pPr>
        <w:widowControl/>
        <w:spacing w:line="580" w:lineRule="exact"/>
        <w:ind w:firstLineChars="200" w:firstLine="640"/>
        <w:rPr>
          <w:rFonts w:asciiTheme="minorEastAsia" w:eastAsiaTheme="minorEastAsia" w:hAnsiTheme="minorEastAsia"/>
          <w:sz w:val="32"/>
          <w:szCs w:val="32"/>
        </w:rPr>
      </w:pPr>
    </w:p>
    <w:p w:rsidR="007267F7" w:rsidRPr="003B3B41" w:rsidRDefault="004A1946">
      <w:pPr>
        <w:rPr>
          <w:rFonts w:asciiTheme="minorEastAsia" w:eastAsiaTheme="minorEastAsia" w:hAnsiTheme="minorEastAsia"/>
        </w:rPr>
      </w:pPr>
      <w:r w:rsidRPr="003B3B41">
        <w:rPr>
          <w:rFonts w:asciiTheme="minorEastAsia" w:eastAsiaTheme="minorEastAsia" w:hAnsiTheme="minorEastAsia"/>
        </w:rPr>
        <w:br w:type="page"/>
      </w:r>
    </w:p>
    <w:p w:rsidR="007267F7" w:rsidRPr="003B3B41" w:rsidRDefault="004A1946">
      <w:pPr>
        <w:rPr>
          <w:rFonts w:asciiTheme="minorEastAsia" w:eastAsiaTheme="minorEastAsia" w:hAnsiTheme="minorEastAsia"/>
        </w:rPr>
      </w:pPr>
      <w:r w:rsidRPr="003B3B41">
        <w:rPr>
          <w:rFonts w:asciiTheme="minorEastAsia" w:eastAsiaTheme="minorEastAsia" w:hAnsiTheme="minorEastAsia" w:cs="ArialUnicodeMS" w:hint="eastAsia"/>
          <w:noProof/>
          <w:color w:val="000000"/>
          <w:kern w:val="0"/>
        </w:rPr>
        <w:lastRenderedPageBreak/>
        <w:drawing>
          <wp:anchor distT="0" distB="0" distL="0" distR="0" simplePos="0" relativeHeight="251641344" behindDoc="1" locked="0" layoutInCell="1" allowOverlap="1">
            <wp:simplePos x="0" y="0"/>
            <wp:positionH relativeFrom="column">
              <wp:posOffset>-1024255</wp:posOffset>
            </wp:positionH>
            <wp:positionV relativeFrom="paragraph">
              <wp:posOffset>-1351915</wp:posOffset>
            </wp:positionV>
            <wp:extent cx="7585710" cy="10727055"/>
            <wp:effectExtent l="0" t="0" r="15240" b="17145"/>
            <wp:wrapNone/>
            <wp:docPr id="1034" name="图片 12"/>
            <wp:cNvGraphicFramePr/>
            <a:graphic xmlns:a="http://schemas.openxmlformats.org/drawingml/2006/main">
              <a:graphicData uri="http://schemas.openxmlformats.org/drawingml/2006/picture">
                <pic:pic xmlns:pic="http://schemas.openxmlformats.org/drawingml/2006/picture">
                  <pic:nvPicPr>
                    <pic:cNvPr id="1034" name="图片 12"/>
                    <pic:cNvPicPr/>
                  </pic:nvPicPr>
                  <pic:blipFill>
                    <a:blip r:embed="rId11" cstate="print"/>
                    <a:srcRect/>
                    <a:stretch>
                      <a:fillRect/>
                    </a:stretch>
                  </pic:blipFill>
                  <pic:spPr>
                    <a:xfrm>
                      <a:off x="0" y="0"/>
                      <a:ext cx="7585710" cy="10727055"/>
                    </a:xfrm>
                    <a:prstGeom prst="rect">
                      <a:avLst/>
                    </a:prstGeom>
                  </pic:spPr>
                </pic:pic>
              </a:graphicData>
            </a:graphic>
          </wp:anchor>
        </w:drawing>
      </w:r>
      <w:r w:rsidR="00190F0D" w:rsidRPr="00190F0D">
        <w:rPr>
          <w:rFonts w:asciiTheme="minorEastAsia" w:eastAsiaTheme="minorEastAsia" w:hAnsiTheme="minorEastAsia"/>
          <w:sz w:val="72"/>
        </w:rPr>
        <w:pict>
          <v:rect id="文本框 118" o:spid="_x0000_s1081" style="position:absolute;left:0;text-align:left;margin-left:-97.3pt;margin-top:259.1pt;width:613.65pt;height:81.7pt;z-index:251652608;mso-position-horizontal-relative:text;mso-position-vertical-relative:text" o:gfxdata="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0KiiveAAAADQEAAA8AAAAAAAAAAQAgAAAAIgAAAGRycy9kb3du&#10;cmV2LnhtbFBLAQIUABQAAAAIAIdO4kA33qkzwAEAAFgDAAAOAAAAAAAAAAEAIAAAAC0BAABkcnMv&#10;ZTJvRG9jLnhtbFBLBQYAAAAABgAGAFkBAABfBQAAAAA=&#10;" filled="f" stroked="f">
            <v:textbox>
              <w:txbxContent>
                <w:p w:rsidR="001614D2" w:rsidRDefault="001614D2">
                  <w:pPr>
                    <w:widowControl/>
                    <w:jc w:val="center"/>
                    <w:rPr>
                      <w:color w:val="FDEFBE"/>
                      <w:sz w:val="96"/>
                      <w:szCs w:val="96"/>
                    </w:rPr>
                  </w:pPr>
                  <w:r>
                    <w:rPr>
                      <w:rFonts w:ascii="黑体" w:eastAsia="黑体" w:hAnsi="宋体" w:hint="eastAsia"/>
                      <w:color w:val="FDEFBE"/>
                      <w:sz w:val="96"/>
                      <w:szCs w:val="96"/>
                    </w:rPr>
                    <w:t>第一部分  部门概况</w:t>
                  </w:r>
                </w:p>
              </w:txbxContent>
            </v:textbox>
          </v:rect>
        </w:pict>
      </w: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E43E87" w:rsidRPr="003B3B41" w:rsidRDefault="00190F0D">
      <w:pPr>
        <w:pStyle w:val="1"/>
        <w:spacing w:before="0" w:after="0" w:line="600" w:lineRule="exact"/>
        <w:jc w:val="left"/>
        <w:rPr>
          <w:rFonts w:asciiTheme="minorEastAsia" w:eastAsiaTheme="minorEastAsia" w:hAnsiTheme="minorEastAsia" w:cs="黑体"/>
          <w:b w:val="0"/>
          <w:bCs w:val="0"/>
          <w:kern w:val="0"/>
          <w:sz w:val="32"/>
          <w:szCs w:val="32"/>
        </w:rPr>
      </w:pPr>
      <w:r>
        <w:rPr>
          <w:rFonts w:asciiTheme="minorEastAsia" w:eastAsiaTheme="minorEastAsia" w:hAnsiTheme="minorEastAsia" w:cs="黑体"/>
          <w:b w:val="0"/>
          <w:bCs w:val="0"/>
          <w:noProof/>
          <w:kern w:val="0"/>
          <w:sz w:val="32"/>
          <w:szCs w:val="32"/>
        </w:rPr>
        <w:lastRenderedPageBreak/>
        <w:pict>
          <v:group id="_x0000_s1116" style="position:absolute;margin-left:-80pt;margin-top:39.5pt;width:250.05pt;height:46.7pt;z-index:251681280;mso-position-vertical-relative:page" coordorigin="4551,52615" coordsize="8546,1398" o:gfxdata="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oRBCbtsAAAALAQAADwAAAAAAAAABACAAAAAi&#10;AAAAZHJzL2Rvd25yZXYueG1sUEsBAhQAFAAAAAgAh07iQDGLiXuyAgAAqAYAAA4AAAAAAAAAAQAg&#10;AAAAKgEAAGRycy9lMm9Eb2MueG1sUEsFBgAAAAAGAAYAWQEAAE4GAAAAAA==&#10;">
            <v:rect id="_x0000_s1117" style="position:absolute;left:4551;top:52615;width:8546;height:1175" o:gfxdata="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lbo0twAAANoAAAAP&#10;AAAAAAAAAAEAIAAAACIAAABkcnMvZG93bnJldi54bWxQSwECFAAUAAAACACHTuJAMy8FnjsAAAA5&#10;AAAAEAAAAAAAAAABACAAAAAGAQAAZHJzL3NoYXBleG1sLnhtbFBLBQYAAAAABgAGAFsBAACwAwAA&#10;AAA=&#10;" fillcolor="#d8d8d8" stroked="f"/>
            <v:rect id="_x0000_s1118" style="position:absolute;left:4577;top:52890;width:8324;height:1123;v-text-anchor:middle" o:gfxdata="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y4PbsAAADa&#10;AAAADwAAAAAAAAABACAAAAAiAAAAZHJzL2Rvd25yZXYueG1sUEsBAhQAFAAAAAgAh07iQDMvBZ47&#10;AAAAOQAAABAAAAAAAAAAAQAgAAAACgEAAGRycy9zaGFwZXhtbC54bWxQSwUGAAAAAAYABgBbAQAA&#10;tAMAAAAA&#10;" fillcolor="#ad002d" strokecolor="#af7621" strokeweight="2pt">
              <v:stroke joinstyle="round"/>
              <v:textbox>
                <w:txbxContent>
                  <w:p w:rsidR="001614D2" w:rsidRDefault="001614D2" w:rsidP="00E43E87">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2018年度部门决算☞概况</w:t>
                    </w:r>
                  </w:p>
                  <w:p w:rsidR="001614D2" w:rsidRDefault="001614D2" w:rsidP="00E43E87">
                    <w:pPr>
                      <w:jc w:val="center"/>
                    </w:pPr>
                  </w:p>
                </w:txbxContent>
              </v:textbox>
            </v:rect>
            <w10:wrap anchory="page"/>
            <w10:anchorlock/>
          </v:group>
        </w:pict>
      </w:r>
    </w:p>
    <w:p w:rsidR="007267F7" w:rsidRPr="00F50B86" w:rsidRDefault="00190F0D">
      <w:pPr>
        <w:pStyle w:val="1"/>
        <w:spacing w:before="0" w:after="0" w:line="600" w:lineRule="exact"/>
        <w:jc w:val="left"/>
        <w:rPr>
          <w:rFonts w:ascii="黑体" w:eastAsia="黑体" w:hAnsi="黑体" w:cs="黑体"/>
          <w:b w:val="0"/>
          <w:bCs w:val="0"/>
          <w:kern w:val="0"/>
          <w:sz w:val="32"/>
          <w:szCs w:val="32"/>
        </w:rPr>
      </w:pPr>
      <w:r w:rsidRPr="00190F0D">
        <w:rPr>
          <w:rFonts w:ascii="黑体" w:eastAsia="黑体" w:hAnsi="黑体"/>
          <w:b w:val="0"/>
          <w:bCs w:val="0"/>
          <w:sz w:val="32"/>
          <w:szCs w:val="32"/>
        </w:rPr>
        <w:pict>
          <v:group id="组合 15" o:spid="_x0000_s1078" style="position:absolute;margin-left:-80.75pt;margin-top:39.5pt;width:245.25pt;height:46.7pt;z-index:251653632;mso-position-vertical-relative:page" coordorigin="4551,52615" coordsize="8546,1398203" o:gfxdata="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GR7AkDaAAAACwEAAA8AAAAAAAAAAQAg&#10;AAAAIgAAAGRycy9kb3ducmV2LnhtbFBLAQIUABQAAAAIAIdO4kC/TuM9twIAAKcGAAAOAAAAAAAA&#10;AAEAIAAAACkBAABkcnMvZTJvRG9jLnhtbFBLBQYAAAAABgAGAFkBAABSBgAAAAA=&#10;">
            <v:rect id="_x0000_s1080" style="position:absolute;left:4551;top:52615;width:8546;height:1175" o:gfxdata="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rrw3vQAA&#10;ANoAAAAPAAAAAAAAAAEAIAAAACIAAABkcnMvZG93bnJldi54bWxQSwECFAAUAAAACACHTuJAMy8F&#10;njsAAAA5AAAAEAAAAAAAAAABACAAAAAMAQAAZHJzL3NoYXBleG1sLnhtbFBLBQYAAAAABgAGAFsB&#10;AAC2AwAAAAA=&#10;" fillcolor="#d8d8d8" stroked="f"/>
            <v:rect id="_x0000_s1079" style="position:absolute;left:4577;top:52890;width:8324;height:1123;v-text-anchor:middle" o:gfxdata="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74+ugAAANoA&#10;AAAPAAAAAAAAAAEAIAAAACIAAABkcnMvZG93bnJldi54bWxQSwECFAAUAAAACACHTuJAMy8FnjsA&#10;AAA5AAAAEAAAAAAAAAABACAAAAAJAQAAZHJzL3NoYXBleG1sLnhtbFBLBQYAAAAABgAGAFsBAACz&#10;Aw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2018年度部门决算☞部门概况</w:t>
                    </w:r>
                  </w:p>
                  <w:p w:rsidR="001614D2" w:rsidRDefault="001614D2">
                    <w:pPr>
                      <w:jc w:val="center"/>
                    </w:pPr>
                  </w:p>
                </w:txbxContent>
              </v:textbox>
            </v:rect>
            <w10:wrap anchory="page"/>
            <w10:anchorlock/>
          </v:group>
        </w:pict>
      </w:r>
      <w:r w:rsidR="004A1946" w:rsidRPr="00F50B86">
        <w:rPr>
          <w:rFonts w:ascii="黑体" w:eastAsia="黑体" w:hAnsi="黑体" w:cs="黑体" w:hint="eastAsia"/>
          <w:b w:val="0"/>
          <w:bCs w:val="0"/>
          <w:kern w:val="0"/>
          <w:sz w:val="32"/>
          <w:szCs w:val="32"/>
        </w:rPr>
        <w:t>一、部门职责</w:t>
      </w:r>
    </w:p>
    <w:p w:rsidR="007267F7" w:rsidRPr="001614D2" w:rsidRDefault="004A1946" w:rsidP="00F50B86">
      <w:pPr>
        <w:widowControl/>
        <w:spacing w:line="580" w:lineRule="exact"/>
        <w:ind w:firstLineChars="200" w:firstLine="640"/>
        <w:rPr>
          <w:rFonts w:ascii="仿宋_GB2312" w:eastAsia="仿宋_GB2312" w:hAnsiTheme="minorEastAsia" w:cs="宋体"/>
          <w:bCs/>
          <w:sz w:val="32"/>
          <w:szCs w:val="32"/>
        </w:rPr>
      </w:pPr>
      <w:r w:rsidRPr="001614D2">
        <w:rPr>
          <w:rFonts w:ascii="仿宋_GB2312" w:eastAsia="仿宋_GB2312" w:hAnsiTheme="minorEastAsia" w:cs="宋体" w:hint="eastAsia"/>
          <w:bCs/>
          <w:sz w:val="32"/>
          <w:szCs w:val="32"/>
        </w:rPr>
        <w:t>根据《唐山市机构编制委员会办公室》唐机编办[1997]第31号文件，我单位主要职责是：制定全市有奖募捐工作的规划、办法、方案；组织全市福利彩票的发行和销售；对各县（市）区有奖募捐工作进行监督、管理；负责全市有奖募捐财务管理和财务审计工作。</w:t>
      </w:r>
    </w:p>
    <w:p w:rsidR="007267F7" w:rsidRPr="00F50B86" w:rsidRDefault="004A1946">
      <w:pPr>
        <w:pStyle w:val="1"/>
        <w:spacing w:before="0" w:after="0" w:line="600" w:lineRule="exact"/>
        <w:jc w:val="left"/>
        <w:rPr>
          <w:rFonts w:ascii="黑体" w:eastAsia="黑体" w:hAnsi="黑体" w:cs="黑体"/>
          <w:b w:val="0"/>
          <w:bCs w:val="0"/>
          <w:kern w:val="0"/>
          <w:sz w:val="32"/>
          <w:szCs w:val="32"/>
        </w:rPr>
      </w:pPr>
      <w:r w:rsidRPr="00F50B86">
        <w:rPr>
          <w:rFonts w:ascii="黑体" w:eastAsia="黑体" w:hAnsi="黑体" w:cs="黑体" w:hint="eastAsia"/>
          <w:b w:val="0"/>
          <w:bCs w:val="0"/>
          <w:kern w:val="0"/>
          <w:sz w:val="32"/>
          <w:szCs w:val="32"/>
        </w:rPr>
        <w:t>二、机构设置</w:t>
      </w:r>
    </w:p>
    <w:p w:rsidR="007267F7" w:rsidRPr="001614D2" w:rsidRDefault="004A1946">
      <w:pPr>
        <w:spacing w:after="0" w:line="560" w:lineRule="exact"/>
        <w:rPr>
          <w:rFonts w:ascii="仿宋_GB2312" w:eastAsia="仿宋_GB2312" w:hAnsiTheme="minorEastAsia" w:cs="ArialUnicodeMS"/>
          <w:kern w:val="0"/>
          <w:sz w:val="32"/>
          <w:szCs w:val="32"/>
        </w:rPr>
      </w:pPr>
      <w:r w:rsidRPr="001614D2">
        <w:rPr>
          <w:rFonts w:ascii="仿宋_GB2312" w:eastAsia="仿宋_GB2312" w:hAnsiTheme="minorEastAsia" w:cs="ArialUnicodeMS" w:hint="eastAsia"/>
          <w:kern w:val="0"/>
          <w:sz w:val="32"/>
          <w:szCs w:val="32"/>
        </w:rPr>
        <w:t>从决算编报单位构成看，纳入2018 年度本部门决算汇编范围的独立核算单位（以下简称“单位”）共1个，具体情况如下：</w:t>
      </w:r>
    </w:p>
    <w:tbl>
      <w:tblPr>
        <w:tblStyle w:val="a9"/>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7267F7" w:rsidRPr="00F50B86">
        <w:trPr>
          <w:trHeight w:val="811"/>
          <w:jc w:val="center"/>
        </w:trPr>
        <w:tc>
          <w:tcPr>
            <w:tcW w:w="985" w:type="dxa"/>
            <w:vAlign w:val="center"/>
          </w:tcPr>
          <w:p w:rsidR="007267F7" w:rsidRPr="001614D2" w:rsidRDefault="004A1946">
            <w:pPr>
              <w:spacing w:after="0" w:line="560" w:lineRule="exact"/>
              <w:jc w:val="center"/>
              <w:rPr>
                <w:rFonts w:ascii="仿宋_GB2312" w:eastAsia="仿宋_GB2312" w:hAnsiTheme="minorEastAsia" w:cs="ArialUnicodeMS"/>
                <w:b/>
                <w:bCs/>
                <w:kern w:val="0"/>
                <w:sz w:val="28"/>
                <w:szCs w:val="28"/>
              </w:rPr>
            </w:pPr>
            <w:r w:rsidRPr="001614D2">
              <w:rPr>
                <w:rFonts w:ascii="仿宋_GB2312" w:eastAsia="仿宋_GB2312" w:hAnsiTheme="minorEastAsia" w:cs="ArialUnicodeMS" w:hint="eastAsia"/>
                <w:b/>
                <w:bCs/>
                <w:kern w:val="0"/>
                <w:sz w:val="28"/>
                <w:szCs w:val="28"/>
              </w:rPr>
              <w:t>序</w:t>
            </w:r>
            <w:r w:rsidRPr="001614D2">
              <w:rPr>
                <w:rFonts w:ascii="仿宋_GB2312" w:eastAsia="仿宋_GB2312" w:hAnsiTheme="minorEastAsia" w:cs="宋体" w:hint="eastAsia"/>
                <w:b/>
                <w:bCs/>
                <w:kern w:val="0"/>
                <w:sz w:val="28"/>
                <w:szCs w:val="28"/>
              </w:rPr>
              <w:t>号</w:t>
            </w:r>
          </w:p>
        </w:tc>
        <w:tc>
          <w:tcPr>
            <w:tcW w:w="3485" w:type="dxa"/>
            <w:vAlign w:val="center"/>
          </w:tcPr>
          <w:p w:rsidR="007267F7" w:rsidRPr="001614D2" w:rsidRDefault="004A1946">
            <w:pPr>
              <w:spacing w:after="0" w:line="560" w:lineRule="exact"/>
              <w:jc w:val="center"/>
              <w:rPr>
                <w:rFonts w:ascii="仿宋_GB2312" w:eastAsia="仿宋_GB2312" w:hAnsiTheme="minorEastAsia" w:cs="ArialUnicodeMS"/>
                <w:b/>
                <w:bCs/>
                <w:kern w:val="0"/>
                <w:sz w:val="28"/>
                <w:szCs w:val="28"/>
              </w:rPr>
            </w:pPr>
            <w:r w:rsidRPr="001614D2">
              <w:rPr>
                <w:rFonts w:ascii="仿宋_GB2312" w:eastAsia="仿宋_GB2312" w:hAnsiTheme="minorEastAsia" w:cs="ArialUnicodeMS" w:hint="eastAsia"/>
                <w:b/>
                <w:bCs/>
                <w:kern w:val="0"/>
                <w:sz w:val="28"/>
                <w:szCs w:val="28"/>
              </w:rPr>
              <w:t>单位</w:t>
            </w:r>
            <w:r w:rsidRPr="001614D2">
              <w:rPr>
                <w:rFonts w:ascii="仿宋_GB2312" w:eastAsia="仿宋_GB2312" w:hAnsiTheme="minorEastAsia" w:cs="宋体" w:hint="eastAsia"/>
                <w:b/>
                <w:bCs/>
                <w:kern w:val="0"/>
                <w:sz w:val="28"/>
                <w:szCs w:val="28"/>
              </w:rPr>
              <w:t>名</w:t>
            </w:r>
            <w:r w:rsidRPr="001614D2">
              <w:rPr>
                <w:rFonts w:ascii="仿宋_GB2312" w:eastAsia="仿宋_GB2312" w:hAnsiTheme="minorEastAsia" w:cs="___WRD_EMBED_SUB_39" w:hint="eastAsia"/>
                <w:b/>
                <w:bCs/>
                <w:kern w:val="0"/>
                <w:sz w:val="28"/>
                <w:szCs w:val="28"/>
              </w:rPr>
              <w:t>称</w:t>
            </w:r>
          </w:p>
        </w:tc>
        <w:tc>
          <w:tcPr>
            <w:tcW w:w="2445" w:type="dxa"/>
            <w:vAlign w:val="center"/>
          </w:tcPr>
          <w:p w:rsidR="007267F7" w:rsidRPr="001614D2" w:rsidRDefault="004A1946">
            <w:pPr>
              <w:spacing w:after="0" w:line="560" w:lineRule="exact"/>
              <w:jc w:val="center"/>
              <w:rPr>
                <w:rFonts w:ascii="仿宋_GB2312" w:eastAsia="仿宋_GB2312" w:hAnsiTheme="minorEastAsia" w:cs="ArialUnicodeMS"/>
                <w:b/>
                <w:bCs/>
                <w:kern w:val="0"/>
                <w:sz w:val="28"/>
                <w:szCs w:val="28"/>
              </w:rPr>
            </w:pPr>
            <w:r w:rsidRPr="001614D2">
              <w:rPr>
                <w:rFonts w:ascii="仿宋_GB2312" w:eastAsia="仿宋_GB2312" w:hAnsiTheme="minorEastAsia" w:cs="ArialUnicodeMS" w:hint="eastAsia"/>
                <w:b/>
                <w:bCs/>
                <w:kern w:val="0"/>
                <w:sz w:val="28"/>
                <w:szCs w:val="28"/>
              </w:rPr>
              <w:t>单位基本性质</w:t>
            </w:r>
          </w:p>
        </w:tc>
        <w:tc>
          <w:tcPr>
            <w:tcW w:w="2665" w:type="dxa"/>
            <w:vAlign w:val="center"/>
          </w:tcPr>
          <w:p w:rsidR="007267F7" w:rsidRPr="001614D2" w:rsidRDefault="004A1946">
            <w:pPr>
              <w:spacing w:after="0" w:line="560" w:lineRule="exact"/>
              <w:jc w:val="center"/>
              <w:rPr>
                <w:rFonts w:ascii="仿宋_GB2312" w:eastAsia="仿宋_GB2312" w:hAnsiTheme="minorEastAsia" w:cs="ArialUnicodeMS"/>
                <w:b/>
                <w:bCs/>
                <w:kern w:val="0"/>
                <w:sz w:val="28"/>
                <w:szCs w:val="28"/>
              </w:rPr>
            </w:pPr>
            <w:r w:rsidRPr="001614D2">
              <w:rPr>
                <w:rFonts w:ascii="仿宋_GB2312" w:eastAsia="仿宋_GB2312" w:hAnsiTheme="minorEastAsia" w:cs="ArialUnicodeMS" w:hint="eastAsia"/>
                <w:b/>
                <w:bCs/>
                <w:kern w:val="0"/>
                <w:sz w:val="28"/>
                <w:szCs w:val="28"/>
              </w:rPr>
              <w:t>经费形式</w:t>
            </w:r>
          </w:p>
        </w:tc>
      </w:tr>
      <w:tr w:rsidR="007267F7" w:rsidRPr="00F50B86">
        <w:trPr>
          <w:trHeight w:val="596"/>
          <w:jc w:val="center"/>
        </w:trPr>
        <w:tc>
          <w:tcPr>
            <w:tcW w:w="985" w:type="dxa"/>
          </w:tcPr>
          <w:p w:rsidR="007267F7" w:rsidRPr="001614D2" w:rsidRDefault="004A1946">
            <w:pPr>
              <w:spacing w:after="0" w:line="560" w:lineRule="exact"/>
              <w:jc w:val="center"/>
              <w:rPr>
                <w:rFonts w:ascii="仿宋_GB2312" w:eastAsia="仿宋_GB2312" w:hAnsiTheme="minorEastAsia" w:cs="ArialUnicodeMS"/>
                <w:kern w:val="0"/>
                <w:sz w:val="28"/>
                <w:szCs w:val="28"/>
              </w:rPr>
            </w:pPr>
            <w:r w:rsidRPr="001614D2">
              <w:rPr>
                <w:rFonts w:ascii="仿宋_GB2312" w:eastAsia="仿宋_GB2312" w:hAnsiTheme="minorEastAsia" w:cs="ArialUnicodeMS" w:hint="eastAsia"/>
                <w:kern w:val="0"/>
                <w:sz w:val="28"/>
                <w:szCs w:val="28"/>
              </w:rPr>
              <w:t>1</w:t>
            </w:r>
          </w:p>
        </w:tc>
        <w:tc>
          <w:tcPr>
            <w:tcW w:w="3485" w:type="dxa"/>
          </w:tcPr>
          <w:p w:rsidR="007267F7" w:rsidRPr="001614D2" w:rsidRDefault="004A1946">
            <w:pPr>
              <w:spacing w:after="0" w:line="560" w:lineRule="exact"/>
              <w:rPr>
                <w:rFonts w:ascii="仿宋_GB2312" w:eastAsia="仿宋_GB2312" w:hAnsiTheme="minorEastAsia" w:cs="ArialUnicodeMS"/>
                <w:kern w:val="0"/>
                <w:sz w:val="28"/>
                <w:szCs w:val="28"/>
              </w:rPr>
            </w:pPr>
            <w:r w:rsidRPr="001614D2">
              <w:rPr>
                <w:rFonts w:ascii="仿宋_GB2312" w:eastAsia="仿宋_GB2312" w:hAnsiTheme="minorEastAsia" w:cs="ArialUnicodeMS" w:hint="eastAsia"/>
                <w:kern w:val="0"/>
                <w:sz w:val="28"/>
                <w:szCs w:val="28"/>
              </w:rPr>
              <w:t>唐山市社会福利有奖募捐委员会办公室(本级)</w:t>
            </w:r>
          </w:p>
        </w:tc>
        <w:tc>
          <w:tcPr>
            <w:tcW w:w="2445" w:type="dxa"/>
          </w:tcPr>
          <w:p w:rsidR="007267F7" w:rsidRPr="001614D2" w:rsidRDefault="004A1946">
            <w:pPr>
              <w:spacing w:after="0" w:line="560" w:lineRule="exact"/>
              <w:jc w:val="center"/>
              <w:rPr>
                <w:rFonts w:ascii="仿宋_GB2312" w:eastAsia="仿宋_GB2312" w:hAnsiTheme="minorEastAsia" w:cs="ArialUnicodeMS"/>
                <w:kern w:val="0"/>
                <w:sz w:val="28"/>
                <w:szCs w:val="28"/>
              </w:rPr>
            </w:pPr>
            <w:r w:rsidRPr="001614D2">
              <w:rPr>
                <w:rFonts w:ascii="仿宋_GB2312" w:eastAsia="仿宋_GB2312" w:hAnsiTheme="minorEastAsia" w:cs="ArialUnicodeMS" w:hint="eastAsia"/>
                <w:kern w:val="0"/>
                <w:sz w:val="28"/>
                <w:szCs w:val="28"/>
              </w:rPr>
              <w:t>经费自理</w:t>
            </w:r>
          </w:p>
          <w:p w:rsidR="007267F7" w:rsidRPr="001614D2" w:rsidRDefault="004A1946">
            <w:pPr>
              <w:spacing w:after="0" w:line="560" w:lineRule="exact"/>
              <w:jc w:val="center"/>
              <w:rPr>
                <w:rFonts w:ascii="仿宋_GB2312" w:eastAsia="仿宋_GB2312" w:hAnsiTheme="minorEastAsia" w:cs="ArialUnicodeMS"/>
                <w:kern w:val="0"/>
                <w:sz w:val="28"/>
                <w:szCs w:val="28"/>
              </w:rPr>
            </w:pPr>
            <w:r w:rsidRPr="001614D2">
              <w:rPr>
                <w:rFonts w:ascii="仿宋_GB2312" w:eastAsia="仿宋_GB2312" w:hAnsiTheme="minorEastAsia" w:cs="ArialUnicodeMS" w:hint="eastAsia"/>
                <w:kern w:val="0"/>
                <w:sz w:val="28"/>
                <w:szCs w:val="28"/>
              </w:rPr>
              <w:t>事业单位</w:t>
            </w:r>
          </w:p>
        </w:tc>
        <w:tc>
          <w:tcPr>
            <w:tcW w:w="2665" w:type="dxa"/>
          </w:tcPr>
          <w:p w:rsidR="007267F7" w:rsidRPr="001614D2" w:rsidRDefault="004A1946">
            <w:pPr>
              <w:spacing w:after="0" w:line="560" w:lineRule="exact"/>
              <w:jc w:val="center"/>
              <w:rPr>
                <w:rFonts w:ascii="仿宋_GB2312" w:eastAsia="仿宋_GB2312" w:hAnsiTheme="minorEastAsia" w:cs="ArialUnicodeMS"/>
                <w:kern w:val="0"/>
                <w:sz w:val="28"/>
                <w:szCs w:val="28"/>
              </w:rPr>
            </w:pPr>
            <w:r w:rsidRPr="001614D2">
              <w:rPr>
                <w:rFonts w:ascii="仿宋_GB2312" w:eastAsia="仿宋_GB2312" w:hAnsiTheme="minorEastAsia" w:cs="ArialUnicodeMS" w:hint="eastAsia"/>
                <w:kern w:val="0"/>
                <w:sz w:val="28"/>
                <w:szCs w:val="28"/>
              </w:rPr>
              <w:t>财政性资金零补助</w:t>
            </w:r>
          </w:p>
        </w:tc>
      </w:tr>
      <w:tr w:rsidR="007267F7" w:rsidRPr="003B3B41">
        <w:trPr>
          <w:trHeight w:val="606"/>
          <w:jc w:val="center"/>
        </w:trPr>
        <w:tc>
          <w:tcPr>
            <w:tcW w:w="9580" w:type="dxa"/>
            <w:gridSpan w:val="4"/>
            <w:tcBorders>
              <w:top w:val="single" w:sz="4" w:space="0" w:color="auto"/>
              <w:left w:val="nil"/>
              <w:bottom w:val="nil"/>
              <w:right w:val="nil"/>
            </w:tcBorders>
          </w:tcPr>
          <w:p w:rsidR="007267F7" w:rsidRPr="003B3B41" w:rsidRDefault="007267F7">
            <w:pPr>
              <w:spacing w:after="0" w:line="560" w:lineRule="exact"/>
              <w:ind w:firstLineChars="200" w:firstLine="560"/>
              <w:jc w:val="left"/>
              <w:rPr>
                <w:rFonts w:asciiTheme="minorEastAsia" w:eastAsiaTheme="minorEastAsia" w:hAnsiTheme="minorEastAsia" w:cs="ArialUnicodeMS"/>
                <w:kern w:val="0"/>
                <w:sz w:val="28"/>
                <w:szCs w:val="28"/>
              </w:rPr>
            </w:pPr>
          </w:p>
        </w:tc>
      </w:tr>
    </w:tbl>
    <w:p w:rsidR="007267F7" w:rsidRPr="003B3B41" w:rsidRDefault="007267F7">
      <w:pPr>
        <w:spacing w:after="0" w:line="560" w:lineRule="exact"/>
        <w:rPr>
          <w:rFonts w:asciiTheme="minorEastAsia" w:eastAsiaTheme="minorEastAsia" w:hAnsiTheme="minorEastAsia" w:cs="ArialUnicodeMS"/>
          <w:kern w:val="0"/>
          <w:sz w:val="32"/>
          <w:szCs w:val="32"/>
        </w:rPr>
      </w:pPr>
    </w:p>
    <w:p w:rsidR="007267F7" w:rsidRPr="003B3B41" w:rsidRDefault="007267F7">
      <w:pPr>
        <w:widowControl/>
        <w:spacing w:line="560" w:lineRule="exact"/>
        <w:jc w:val="center"/>
        <w:rPr>
          <w:rFonts w:asciiTheme="minorEastAsia" w:eastAsiaTheme="minorEastAsia" w:hAnsiTheme="minorEastAsia" w:cs="MS-UIGothic,Bold"/>
          <w:bCs/>
          <w:kern w:val="0"/>
          <w:sz w:val="52"/>
          <w:szCs w:val="52"/>
        </w:rPr>
      </w:pPr>
    </w:p>
    <w:p w:rsidR="007267F7" w:rsidRPr="003B3B41" w:rsidRDefault="007267F7">
      <w:pPr>
        <w:widowControl/>
        <w:spacing w:line="560" w:lineRule="exact"/>
        <w:jc w:val="center"/>
        <w:rPr>
          <w:rFonts w:asciiTheme="minorEastAsia" w:eastAsiaTheme="minorEastAsia" w:hAnsiTheme="minorEastAsia" w:cs="MS-UIGothic,Bold"/>
          <w:bCs/>
          <w:kern w:val="0"/>
          <w:sz w:val="52"/>
          <w:szCs w:val="52"/>
        </w:rPr>
      </w:pPr>
    </w:p>
    <w:p w:rsidR="007267F7" w:rsidRPr="003B3B41" w:rsidRDefault="007267F7">
      <w:pPr>
        <w:widowControl/>
        <w:spacing w:line="560" w:lineRule="exact"/>
        <w:jc w:val="center"/>
        <w:rPr>
          <w:rFonts w:asciiTheme="minorEastAsia" w:eastAsiaTheme="minorEastAsia" w:hAnsiTheme="minorEastAsia" w:cs="MS-UIGothic,Bold"/>
          <w:bCs/>
          <w:kern w:val="0"/>
          <w:sz w:val="52"/>
          <w:szCs w:val="52"/>
        </w:rPr>
        <w:sectPr w:rsidR="007267F7" w:rsidRPr="003B3B41">
          <w:pgSz w:w="11906" w:h="16838"/>
          <w:pgMar w:top="2098" w:right="1474" w:bottom="1984" w:left="1588" w:header="851" w:footer="992" w:gutter="0"/>
          <w:cols w:space="0"/>
          <w:docGrid w:type="lines" w:linePitch="312"/>
        </w:sectPr>
      </w:pPr>
    </w:p>
    <w:p w:rsidR="007267F7" w:rsidRPr="003B3B41" w:rsidRDefault="004A1946">
      <w:pPr>
        <w:widowControl/>
        <w:spacing w:line="560" w:lineRule="exact"/>
        <w:jc w:val="center"/>
        <w:rPr>
          <w:rFonts w:asciiTheme="minorEastAsia" w:eastAsiaTheme="minorEastAsia" w:hAnsiTheme="minorEastAsia" w:cs="MS-UIGothic,Bold"/>
          <w:bCs/>
          <w:kern w:val="0"/>
          <w:sz w:val="52"/>
          <w:szCs w:val="52"/>
        </w:rPr>
      </w:pPr>
      <w:r w:rsidRPr="003B3B41">
        <w:rPr>
          <w:rFonts w:asciiTheme="minorEastAsia" w:eastAsiaTheme="minorEastAsia" w:hAnsiTheme="minorEastAsia" w:cs="ArialUnicodeMS" w:hint="eastAsia"/>
          <w:noProof/>
          <w:color w:val="000000"/>
          <w:kern w:val="0"/>
        </w:rPr>
        <w:lastRenderedPageBreak/>
        <w:drawing>
          <wp:anchor distT="0" distB="0" distL="0" distR="0" simplePos="0" relativeHeight="251642368"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039" name="图片 16"/>
            <wp:cNvGraphicFramePr/>
            <a:graphic xmlns:a="http://schemas.openxmlformats.org/drawingml/2006/main">
              <a:graphicData uri="http://schemas.openxmlformats.org/drawingml/2006/picture">
                <pic:pic xmlns:pic="http://schemas.openxmlformats.org/drawingml/2006/picture">
                  <pic:nvPicPr>
                    <pic:cNvPr id="1039" name="图片 16"/>
                    <pic:cNvPicPr/>
                  </pic:nvPicPr>
                  <pic:blipFill>
                    <a:blip r:embed="rId11" cstate="print"/>
                    <a:srcRect/>
                    <a:stretch>
                      <a:fillRect/>
                    </a:stretch>
                  </pic:blipFill>
                  <pic:spPr>
                    <a:xfrm>
                      <a:off x="0" y="0"/>
                      <a:ext cx="7571105" cy="10680065"/>
                    </a:xfrm>
                    <a:prstGeom prst="rect">
                      <a:avLst/>
                    </a:prstGeom>
                  </pic:spPr>
                </pic:pic>
              </a:graphicData>
            </a:graphic>
          </wp:anchor>
        </w:drawing>
      </w:r>
    </w:p>
    <w:p w:rsidR="007267F7" w:rsidRPr="003B3B41" w:rsidRDefault="007267F7">
      <w:pPr>
        <w:widowControl/>
        <w:spacing w:line="560" w:lineRule="exact"/>
        <w:jc w:val="center"/>
        <w:rPr>
          <w:rFonts w:asciiTheme="minorEastAsia" w:eastAsiaTheme="minorEastAsia" w:hAnsiTheme="minorEastAsia" w:cs="MS-UIGothic,Bold"/>
          <w:bCs/>
          <w:kern w:val="0"/>
          <w:sz w:val="52"/>
          <w:szCs w:val="52"/>
        </w:rPr>
      </w:pPr>
    </w:p>
    <w:p w:rsidR="007267F7" w:rsidRPr="003B3B41" w:rsidRDefault="007267F7">
      <w:pPr>
        <w:rPr>
          <w:rFonts w:asciiTheme="minorEastAsia" w:eastAsiaTheme="minorEastAsia" w:hAnsiTheme="minorEastAsia" w:cs="ArialUnicodeMS"/>
          <w:color w:val="000000"/>
          <w:kern w:val="0"/>
        </w:rPr>
      </w:pPr>
    </w:p>
    <w:p w:rsidR="007267F7" w:rsidRPr="003B3B41" w:rsidRDefault="00190F0D">
      <w:pPr>
        <w:rPr>
          <w:rFonts w:asciiTheme="minorEastAsia" w:eastAsiaTheme="minorEastAsia" w:hAnsiTheme="minorEastAsia" w:cs="ArialUnicodeMS"/>
          <w:color w:val="000000"/>
          <w:kern w:val="0"/>
        </w:rPr>
        <w:sectPr w:rsidR="007267F7" w:rsidRPr="003B3B41">
          <w:pgSz w:w="11906" w:h="16838"/>
          <w:pgMar w:top="2098" w:right="1474" w:bottom="1984" w:left="1588" w:header="851" w:footer="992" w:gutter="0"/>
          <w:cols w:space="0"/>
          <w:docGrid w:type="lines" w:linePitch="312"/>
        </w:sectPr>
      </w:pPr>
      <w:r w:rsidRPr="00190F0D">
        <w:rPr>
          <w:rFonts w:asciiTheme="minorEastAsia" w:eastAsiaTheme="minorEastAsia" w:hAnsiTheme="minorEastAsia"/>
          <w:sz w:val="72"/>
        </w:rPr>
        <w:pict>
          <v:rect id="文本框 17" o:spid="_x0000_s1077" style="position:absolute;left:0;text-align:left;margin-left:-74.2pt;margin-top:120.3pt;width:596.2pt;height:159.1pt;z-index:251654656" o:gfxdata="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63RS3QAAAA0BAAAPAAAAAAAAAAEAIAAAACIAAABkcnMvZG93bnJl&#10;di54bWxQSwECFAAUAAAACACHTuJAMnMYxL8BAABXAwAADgAAAAAAAAABACAAAAAsAQAAZHJzL2Uy&#10;b0RvYy54bWxQSwUGAAAAAAYABgBZAQAAXQUAAAAA&#10;" filled="f" stroked="f">
            <v:textbox>
              <w:txbxContent>
                <w:p w:rsidR="001614D2" w:rsidRDefault="001614D2">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1614D2" w:rsidRDefault="001614D2">
                  <w:pPr>
                    <w:widowControl/>
                    <w:spacing w:line="1200" w:lineRule="exact"/>
                    <w:jc w:val="center"/>
                    <w:rPr>
                      <w:color w:val="FDEFBE"/>
                      <w:sz w:val="96"/>
                      <w:szCs w:val="96"/>
                    </w:rPr>
                  </w:pPr>
                  <w:r>
                    <w:rPr>
                      <w:rFonts w:ascii="黑体" w:eastAsia="黑体" w:hAnsi="宋体" w:hint="eastAsia"/>
                      <w:color w:val="FDEFBE"/>
                      <w:sz w:val="96"/>
                      <w:szCs w:val="96"/>
                    </w:rPr>
                    <w:t>2018年度部门决算报表</w:t>
                  </w:r>
                </w:p>
              </w:txbxContent>
            </v:textbox>
          </v:rect>
        </w:pict>
      </w:r>
    </w:p>
    <w:p w:rsidR="007267F7" w:rsidRPr="003B3B41" w:rsidRDefault="00190F0D">
      <w:pPr>
        <w:rPr>
          <w:rFonts w:asciiTheme="minorEastAsia" w:eastAsiaTheme="minorEastAsia" w:hAnsiTheme="minorEastAsia" w:cs="ArialUnicodeMS"/>
          <w:color w:val="000000"/>
          <w:kern w:val="0"/>
        </w:rPr>
      </w:pPr>
      <w:r>
        <w:rPr>
          <w:rFonts w:asciiTheme="minorEastAsia" w:eastAsiaTheme="minorEastAsia" w:hAnsiTheme="minorEastAsia" w:cs="ArialUnicodeMS"/>
          <w:noProof/>
          <w:color w:val="000000"/>
          <w:kern w:val="0"/>
        </w:rPr>
        <w:lastRenderedPageBreak/>
        <w:pict>
          <v:group id="_x0000_s1098" style="position:absolute;left:0;text-align:left;margin-left:-69.5pt;margin-top:80.55pt;width:250.05pt;height:46.7pt;z-index:251679232;mso-position-vertical-relative:page" coordorigin="4551,52615" coordsize="8546,1398" o:gfxdata="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oRBCbtsAAAALAQAADwAAAAAAAAABACAAAAAi&#10;AAAAZHJzL2Rvd25yZXYueG1sUEsBAhQAFAAAAAgAh07iQDGLiXuyAgAAqAYAAA4AAAAAAAAAAQAg&#10;AAAAKgEAAGRycy9lMm9Eb2MueG1sUEsFBgAAAAAGAAYAWQEAAE4GAAAAAA==&#10;">
            <v:rect id="_x0000_s1099" style="position:absolute;left:4551;top:52615;width:8546;height:1175" o:gfxdata="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lbo0twAAANoAAAAP&#10;AAAAAAAAAAEAIAAAACIAAABkcnMvZG93bnJldi54bWxQSwECFAAUAAAACACHTuJAMy8FnjsAAAA5&#10;AAAAEAAAAAAAAAABACAAAAAGAQAAZHJzL3NoYXBleG1sLnhtbFBLBQYAAAAABgAGAFsBAACwAwAA&#10;AAA=&#10;" fillcolor="#d8d8d8" stroked="f"/>
            <v:rect id="_x0000_s1100" style="position:absolute;left:4577;top:52890;width:8324;height:1123;v-text-anchor:middle" o:gfxdata="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y4PbsAAADa&#10;AAAADwAAAAAAAAABACAAAAAiAAAAZHJzL2Rvd25yZXYueG1sUEsBAhQAFAAAAAgAh07iQDMvBZ47&#10;AAAAOQAAABAAAAAAAAAAAQAgAAAACgEAAGRycy9zaGFwZXhtbC54bWxQSwUGAAAAAAYABgBbAQAA&#10;tAMAAAAA&#10;" fillcolor="#ad002d" strokecolor="#af7621" strokeweight="2pt">
              <v:stroke joinstyle="round"/>
              <v:textbox>
                <w:txbxContent>
                  <w:p w:rsidR="001614D2" w:rsidRDefault="001614D2" w:rsidP="00E43E87">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2018年度部门决算☞报表</w:t>
                    </w:r>
                  </w:p>
                  <w:p w:rsidR="001614D2" w:rsidRDefault="001614D2" w:rsidP="00E43E87">
                    <w:pPr>
                      <w:jc w:val="center"/>
                    </w:pPr>
                  </w:p>
                </w:txbxContent>
              </v:textbox>
            </v:rect>
            <w10:wrap anchory="page"/>
            <w10:anchorlock/>
          </v:group>
        </w:pict>
      </w:r>
    </w:p>
    <w:p w:rsidR="007267F7" w:rsidRPr="003B3B41" w:rsidRDefault="007267F7">
      <w:pPr>
        <w:rPr>
          <w:rFonts w:asciiTheme="minorEastAsia" w:eastAsiaTheme="minorEastAsia" w:hAnsiTheme="minorEastAsia" w:cs="ArialUnicodeMS"/>
          <w:color w:val="000000"/>
          <w:kern w:val="0"/>
        </w:rPr>
      </w:pPr>
    </w:p>
    <w:tbl>
      <w:tblPr>
        <w:tblW w:w="9240" w:type="dxa"/>
        <w:jc w:val="center"/>
        <w:tblInd w:w="-213" w:type="dxa"/>
        <w:tblLayout w:type="fixed"/>
        <w:tblCellMar>
          <w:left w:w="0" w:type="dxa"/>
          <w:right w:w="0" w:type="dxa"/>
        </w:tblCellMar>
        <w:tblLook w:val="04A0"/>
      </w:tblPr>
      <w:tblGrid>
        <w:gridCol w:w="2681"/>
        <w:gridCol w:w="564"/>
        <w:gridCol w:w="1327"/>
        <w:gridCol w:w="2682"/>
        <w:gridCol w:w="564"/>
        <w:gridCol w:w="1422"/>
      </w:tblGrid>
      <w:tr w:rsidR="007267F7" w:rsidRPr="003B3B41">
        <w:trPr>
          <w:trHeight w:val="542"/>
          <w:jc w:val="center"/>
        </w:trPr>
        <w:tc>
          <w:tcPr>
            <w:tcW w:w="9240" w:type="dxa"/>
            <w:gridSpan w:val="6"/>
            <w:tcBorders>
              <w:top w:val="nil"/>
              <w:left w:val="nil"/>
              <w:bottom w:val="nil"/>
              <w:right w:val="nil"/>
            </w:tcBorders>
            <w:shd w:val="clear" w:color="auto" w:fill="auto"/>
            <w:tcMar>
              <w:top w:w="15" w:type="dxa"/>
              <w:left w:w="15" w:type="dxa"/>
              <w:right w:w="15" w:type="dxa"/>
            </w:tcMar>
            <w:vAlign w:val="center"/>
          </w:tcPr>
          <w:p w:rsidR="007267F7" w:rsidRPr="003B3B41" w:rsidRDefault="00190F0D">
            <w:pPr>
              <w:widowControl/>
              <w:spacing w:after="0" w:line="440" w:lineRule="exact"/>
              <w:jc w:val="center"/>
              <w:textAlignment w:val="center"/>
              <w:rPr>
                <w:rFonts w:asciiTheme="minorEastAsia" w:eastAsiaTheme="minorEastAsia" w:hAnsiTheme="minorEastAsia" w:cs="黑体"/>
                <w:color w:val="000000"/>
                <w:sz w:val="40"/>
                <w:szCs w:val="40"/>
              </w:rPr>
            </w:pPr>
            <w:r w:rsidRPr="00190F0D">
              <w:rPr>
                <w:rFonts w:asciiTheme="minorEastAsia" w:eastAsiaTheme="minorEastAsia" w:hAnsiTheme="minorEastAsia"/>
                <w:sz w:val="44"/>
              </w:rPr>
              <w:pict>
                <v:group id="组合 10" o:spid="_x0000_s1074" style="position:absolute;left:0;text-align:left;margin-left:-70.25pt;margin-top:-81.85pt;width:243.2pt;height:41.2pt;z-index:251655680;mso-position-vertical-relative:page" coordorigin="4551,52615" coordsize="8546,1398203"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4K8VI9wAAAANAQAADwAAAAAAAAABACAA&#10;AAAiAAAAZHJzL2Rvd25yZXYueG1sUEsBAhQAFAAAAAgAh07iQBPYuJy0AgAApwYAAA4AAAAAAAAA&#10;AQAgAAAAKwEAAGRycy9lMm9Eb2MueG1sUEsFBgAAAAAGAAYAWQEAAFEGAAAAAA==&#10;">
                  <v:rect id="_x0000_s1076" style="position:absolute;left:4551;top:52615;width:8546;height:1175" o:gfxdata="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wh9u8AAAA&#10;2gAAAA8AAAAAAAAAAQAgAAAAIgAAAGRycy9kb3ducmV2LnhtbFBLAQIUABQAAAAIAIdO4kAzLwWe&#10;OwAAADkAAAAQAAAAAAAAAAEAIAAAAAsBAABkcnMvc2hhcGV4bWwueG1sUEsFBgAAAAAGAAYAWwEA&#10;ALUDAAAAAA==&#10;" fillcolor="#d8d8d8" stroked="f"/>
                  <v:rect id="_x0000_s1075" style="position:absolute;left:4577;top:52864;width:8325;height:1149;v-text-anchor:middle" o:gfxdata="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0j9e5AAAA2gAA&#10;AA8AAAAAAAAAAQAgAAAAIgAAAGRycy9kb3ducmV2LnhtbFBLAQIUABQAAAAIAIdO4kAzLwWeOwAA&#10;ADkAAAAQAAAAAAAAAAEAIAAAAAgBAABkcnMvc2hhcGV4bWwueG1sUEsFBgAAAAAGAAYAWwEAALID&#10;AAAAAA==&#10;" fillcolor="#ad002d" strokecolor="#af7621" strokeweight="2pt">
                    <v:stroke joinstyle="round"/>
                    <v:textbox style="mso-next-textbox:#_x0000_s1075">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614D2" w:rsidRDefault="001614D2">
                          <w:pPr>
                            <w:jc w:val="center"/>
                          </w:pPr>
                        </w:p>
                      </w:txbxContent>
                    </v:textbox>
                  </v:rect>
                  <w10:wrap anchory="page"/>
                  <w10:anchorlock/>
                </v:group>
              </w:pict>
            </w:r>
            <w:r w:rsidR="004A1946" w:rsidRPr="003B3B41">
              <w:rPr>
                <w:rFonts w:asciiTheme="minorEastAsia" w:eastAsiaTheme="minorEastAsia" w:hAnsiTheme="minorEastAsia" w:cs="黑体" w:hint="eastAsia"/>
                <w:color w:val="000000"/>
                <w:kern w:val="0"/>
                <w:sz w:val="40"/>
                <w:szCs w:val="40"/>
              </w:rPr>
              <w:t>收入支出决算总表</w:t>
            </w:r>
          </w:p>
        </w:tc>
      </w:tr>
      <w:tr w:rsidR="007267F7" w:rsidRPr="003B3B41">
        <w:trPr>
          <w:trHeight w:val="309"/>
          <w:jc w:val="center"/>
        </w:trPr>
        <w:tc>
          <w:tcPr>
            <w:tcW w:w="2682" w:type="dxa"/>
            <w:tcBorders>
              <w:top w:val="nil"/>
              <w:left w:val="nil"/>
              <w:bottom w:val="nil"/>
              <w:right w:val="nil"/>
            </w:tcBorders>
            <w:shd w:val="clear" w:color="auto" w:fill="auto"/>
            <w:tcMar>
              <w:top w:w="15" w:type="dxa"/>
              <w:left w:w="15" w:type="dxa"/>
              <w:right w:w="15" w:type="dxa"/>
            </w:tcMar>
            <w:vAlign w:val="center"/>
          </w:tcPr>
          <w:p w:rsidR="007267F7" w:rsidRPr="003B3B41" w:rsidRDefault="007267F7">
            <w:pPr>
              <w:widowControl/>
              <w:spacing w:after="0" w:line="240" w:lineRule="exact"/>
              <w:rPr>
                <w:rFonts w:asciiTheme="minorEastAsia" w:eastAsiaTheme="minorEastAsia" w:hAnsiTheme="minorEastAsia" w:cs="Arial"/>
                <w:color w:val="000000"/>
                <w:sz w:val="20"/>
                <w:szCs w:val="20"/>
              </w:rPr>
            </w:pPr>
          </w:p>
        </w:tc>
        <w:tc>
          <w:tcPr>
            <w:tcW w:w="564"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exact"/>
              <w:rPr>
                <w:rFonts w:asciiTheme="minorEastAsia" w:eastAsiaTheme="minorEastAsia" w:hAnsiTheme="minorEastAsia" w:cs="Arial"/>
                <w:color w:val="000000"/>
                <w:sz w:val="20"/>
                <w:szCs w:val="20"/>
              </w:rPr>
            </w:pPr>
          </w:p>
        </w:tc>
        <w:tc>
          <w:tcPr>
            <w:tcW w:w="1327"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exact"/>
              <w:rPr>
                <w:rFonts w:asciiTheme="minorEastAsia" w:eastAsiaTheme="minorEastAsia" w:hAnsiTheme="minorEastAsia" w:cs="Arial"/>
                <w:color w:val="000000"/>
                <w:sz w:val="20"/>
                <w:szCs w:val="20"/>
              </w:rPr>
            </w:pPr>
          </w:p>
        </w:tc>
        <w:tc>
          <w:tcPr>
            <w:tcW w:w="2683" w:type="dxa"/>
            <w:tcBorders>
              <w:top w:val="nil"/>
              <w:left w:val="nil"/>
              <w:bottom w:val="nil"/>
              <w:right w:val="nil"/>
            </w:tcBorders>
            <w:shd w:val="clear" w:color="auto" w:fill="auto"/>
            <w:tcMar>
              <w:top w:w="15" w:type="dxa"/>
              <w:left w:w="15" w:type="dxa"/>
              <w:right w:w="15" w:type="dxa"/>
            </w:tcMar>
            <w:vAlign w:val="center"/>
          </w:tcPr>
          <w:p w:rsidR="007267F7" w:rsidRPr="003B3B41" w:rsidRDefault="007267F7">
            <w:pPr>
              <w:widowControl/>
              <w:spacing w:after="0" w:line="240" w:lineRule="exact"/>
              <w:rPr>
                <w:rFonts w:asciiTheme="minorEastAsia" w:eastAsiaTheme="minorEastAsia" w:hAnsiTheme="minorEastAsia" w:cs="Arial"/>
                <w:color w:val="000000"/>
                <w:sz w:val="20"/>
                <w:szCs w:val="20"/>
              </w:rPr>
            </w:pPr>
          </w:p>
        </w:tc>
        <w:tc>
          <w:tcPr>
            <w:tcW w:w="564"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exact"/>
              <w:rPr>
                <w:rFonts w:asciiTheme="minorEastAsia" w:eastAsiaTheme="minorEastAsia" w:hAnsiTheme="minorEastAsia" w:cs="Arial"/>
                <w:color w:val="000000"/>
                <w:sz w:val="20"/>
                <w:szCs w:val="20"/>
              </w:rPr>
            </w:pPr>
          </w:p>
        </w:tc>
        <w:tc>
          <w:tcPr>
            <w:tcW w:w="142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exact"/>
              <w:jc w:val="righ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公开01表</w:t>
            </w:r>
          </w:p>
        </w:tc>
      </w:tr>
      <w:tr w:rsidR="007267F7" w:rsidRPr="003B3B41">
        <w:trPr>
          <w:trHeight w:val="309"/>
          <w:jc w:val="center"/>
        </w:trPr>
        <w:tc>
          <w:tcPr>
            <w:tcW w:w="2682" w:type="dxa"/>
            <w:tcBorders>
              <w:top w:val="nil"/>
              <w:left w:val="nil"/>
              <w:bottom w:val="nil"/>
              <w:right w:val="nil"/>
            </w:tcBorders>
            <w:shd w:val="clear" w:color="auto" w:fill="auto"/>
            <w:tcMar>
              <w:top w:w="15" w:type="dxa"/>
              <w:left w:w="15" w:type="dxa"/>
              <w:right w:w="15" w:type="dxa"/>
            </w:tcMar>
            <w:vAlign w:val="center"/>
          </w:tcPr>
          <w:p w:rsidR="007267F7" w:rsidRPr="003B3B41" w:rsidRDefault="004A1946">
            <w:pPr>
              <w:widowControl/>
              <w:spacing w:after="0" w:line="24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部门：</w:t>
            </w:r>
            <w:r w:rsidRPr="003B3B41">
              <w:rPr>
                <w:rFonts w:asciiTheme="minorEastAsia" w:eastAsiaTheme="minorEastAsia" w:hAnsiTheme="minorEastAsia" w:cs="宋体" w:hint="eastAsia"/>
                <w:color w:val="000000"/>
                <w:kern w:val="0"/>
                <w:sz w:val="11"/>
                <w:szCs w:val="11"/>
              </w:rPr>
              <w:t>唐山市社会福利有奖募捐委员会办公室</w:t>
            </w:r>
          </w:p>
        </w:tc>
        <w:tc>
          <w:tcPr>
            <w:tcW w:w="564" w:type="dxa"/>
            <w:tcBorders>
              <w:top w:val="nil"/>
              <w:left w:val="nil"/>
              <w:bottom w:val="nil"/>
              <w:right w:val="nil"/>
            </w:tcBorders>
            <w:shd w:val="clear" w:color="auto" w:fill="auto"/>
            <w:tcMar>
              <w:top w:w="15" w:type="dxa"/>
              <w:left w:w="15" w:type="dxa"/>
              <w:right w:w="15" w:type="dxa"/>
            </w:tcMar>
            <w:vAlign w:val="center"/>
          </w:tcPr>
          <w:p w:rsidR="007267F7" w:rsidRPr="003B3B41" w:rsidRDefault="007267F7">
            <w:pPr>
              <w:widowControl/>
              <w:spacing w:after="0" w:line="240" w:lineRule="exact"/>
              <w:rPr>
                <w:rFonts w:asciiTheme="minorEastAsia" w:eastAsiaTheme="minorEastAsia" w:hAnsiTheme="minorEastAsia" w:cs="宋体"/>
                <w:color w:val="000000"/>
                <w:sz w:val="20"/>
                <w:szCs w:val="20"/>
              </w:rPr>
            </w:pPr>
          </w:p>
        </w:tc>
        <w:tc>
          <w:tcPr>
            <w:tcW w:w="1327" w:type="dxa"/>
            <w:tcBorders>
              <w:top w:val="nil"/>
              <w:left w:val="nil"/>
              <w:bottom w:val="nil"/>
              <w:right w:val="nil"/>
            </w:tcBorders>
            <w:shd w:val="clear" w:color="auto" w:fill="auto"/>
            <w:tcMar>
              <w:top w:w="15" w:type="dxa"/>
              <w:left w:w="15" w:type="dxa"/>
              <w:right w:w="15" w:type="dxa"/>
            </w:tcMar>
            <w:vAlign w:val="center"/>
          </w:tcPr>
          <w:p w:rsidR="007267F7" w:rsidRPr="003B3B41" w:rsidRDefault="007267F7">
            <w:pPr>
              <w:widowControl/>
              <w:spacing w:after="0" w:line="240" w:lineRule="exact"/>
              <w:rPr>
                <w:rFonts w:asciiTheme="minorEastAsia" w:eastAsiaTheme="minorEastAsia" w:hAnsiTheme="minorEastAsia" w:cs="宋体"/>
                <w:color w:val="000000"/>
                <w:sz w:val="20"/>
                <w:szCs w:val="20"/>
              </w:rPr>
            </w:pPr>
          </w:p>
        </w:tc>
        <w:tc>
          <w:tcPr>
            <w:tcW w:w="2683" w:type="dxa"/>
            <w:tcBorders>
              <w:top w:val="nil"/>
              <w:left w:val="nil"/>
              <w:bottom w:val="nil"/>
              <w:right w:val="nil"/>
            </w:tcBorders>
            <w:shd w:val="clear" w:color="auto" w:fill="auto"/>
            <w:tcMar>
              <w:top w:w="15" w:type="dxa"/>
              <w:left w:w="15" w:type="dxa"/>
              <w:right w:w="15" w:type="dxa"/>
            </w:tcMar>
            <w:vAlign w:val="center"/>
          </w:tcPr>
          <w:p w:rsidR="007267F7" w:rsidRPr="003B3B41" w:rsidRDefault="007267F7">
            <w:pPr>
              <w:widowControl/>
              <w:spacing w:after="0" w:line="240" w:lineRule="exact"/>
              <w:rPr>
                <w:rFonts w:asciiTheme="minorEastAsia" w:eastAsiaTheme="minorEastAsia" w:hAnsiTheme="minorEastAsia" w:cs="宋体"/>
                <w:color w:val="000000"/>
                <w:sz w:val="20"/>
                <w:szCs w:val="20"/>
              </w:rPr>
            </w:pPr>
          </w:p>
        </w:tc>
        <w:tc>
          <w:tcPr>
            <w:tcW w:w="564" w:type="dxa"/>
            <w:tcBorders>
              <w:top w:val="nil"/>
              <w:left w:val="nil"/>
              <w:bottom w:val="nil"/>
              <w:right w:val="nil"/>
            </w:tcBorders>
            <w:shd w:val="clear" w:color="auto" w:fill="auto"/>
            <w:tcMar>
              <w:top w:w="15" w:type="dxa"/>
              <w:left w:w="15" w:type="dxa"/>
              <w:right w:w="15" w:type="dxa"/>
            </w:tcMar>
            <w:vAlign w:val="center"/>
          </w:tcPr>
          <w:p w:rsidR="007267F7" w:rsidRPr="003B3B41" w:rsidRDefault="007267F7">
            <w:pPr>
              <w:widowControl/>
              <w:spacing w:after="0" w:line="240" w:lineRule="exact"/>
              <w:rPr>
                <w:rFonts w:asciiTheme="minorEastAsia" w:eastAsiaTheme="minorEastAsia" w:hAnsiTheme="minorEastAsia" w:cs="宋体"/>
                <w:color w:val="000000"/>
                <w:sz w:val="20"/>
                <w:szCs w:val="20"/>
              </w:rPr>
            </w:pPr>
          </w:p>
        </w:tc>
        <w:tc>
          <w:tcPr>
            <w:tcW w:w="142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exact"/>
              <w:jc w:val="righ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金额单位：万元</w:t>
            </w:r>
          </w:p>
        </w:tc>
      </w:tr>
      <w:tr w:rsidR="007267F7" w:rsidRPr="003B3B41">
        <w:trPr>
          <w:trHeight w:val="331"/>
          <w:jc w:val="center"/>
        </w:trPr>
        <w:tc>
          <w:tcPr>
            <w:tcW w:w="45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收入</w:t>
            </w:r>
          </w:p>
        </w:tc>
        <w:tc>
          <w:tcPr>
            <w:tcW w:w="466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支出</w:t>
            </w:r>
          </w:p>
        </w:tc>
      </w:tr>
      <w:tr w:rsidR="007267F7" w:rsidRPr="003B3B41">
        <w:trPr>
          <w:trHeight w:val="331"/>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项目</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行次</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金额</w:t>
            </w: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项目</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行次</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金额</w:t>
            </w:r>
          </w:p>
        </w:tc>
      </w:tr>
      <w:tr w:rsidR="007267F7" w:rsidRPr="003B3B41">
        <w:trPr>
          <w:trHeight w:val="331"/>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栏次</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exact"/>
              <w:jc w:val="center"/>
              <w:rPr>
                <w:rFonts w:asciiTheme="minorEastAsia" w:eastAsiaTheme="minorEastAsia" w:hAnsiTheme="minorEastAsia" w:cs="宋体"/>
                <w:color w:val="000000"/>
                <w:sz w:val="20"/>
                <w:szCs w:val="20"/>
              </w:rPr>
            </w:pP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w:t>
            </w: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栏次</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exact"/>
              <w:jc w:val="center"/>
              <w:rPr>
                <w:rFonts w:asciiTheme="minorEastAsia" w:eastAsiaTheme="minorEastAsia" w:hAnsiTheme="minorEastAsia" w:cs="宋体"/>
                <w:color w:val="000000"/>
                <w:sz w:val="20"/>
                <w:szCs w:val="20"/>
              </w:rPr>
            </w:pP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w:t>
            </w: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一、财政拨款收入</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00" w:lineRule="exact"/>
              <w:jc w:val="right"/>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sz w:val="20"/>
                <w:szCs w:val="20"/>
              </w:rPr>
              <w:t>892.1</w:t>
            </w:r>
            <w:r w:rsidR="003E7308" w:rsidRPr="003B3B41">
              <w:rPr>
                <w:rFonts w:asciiTheme="minorEastAsia" w:eastAsiaTheme="minorEastAsia" w:hAnsiTheme="minorEastAsia" w:cs="宋体" w:hint="eastAsia"/>
                <w:color w:val="000000"/>
                <w:sz w:val="20"/>
                <w:szCs w:val="20"/>
              </w:rPr>
              <w:t>0</w:t>
            </w: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一、一般公共服务支出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28</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二、上级补助收入</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二、外交支出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29</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三、事业收入</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三、国防支出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四、经营收入</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四、公共安全支出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31</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五、附属单位上缴收入</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5</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五、教育支出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32</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六、其他收入</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6</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六、科学技术支出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33</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7</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七、文化体育与传媒支出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34</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8</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八、社会保障和就业支出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35</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right"/>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sz w:val="20"/>
                <w:szCs w:val="20"/>
              </w:rPr>
              <w:t>89.99</w:t>
            </w: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9</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九、医疗卫生与计划生育支出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36</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10</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十、节能环保支出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37</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11</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十一、城乡社区支出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38</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12</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十二、农林水支出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39</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13</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十三、交通运输支出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14</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十四、资源勘探信息等支出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41</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15</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十五、商业服务业等支出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42</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16</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十六、金融支出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43</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17</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十七、援助其他地区支出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44</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18</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十八、国土海洋气象等支出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45</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19</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十九、住房保障支出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46</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20</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二十、粮油物资储备支出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47</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21</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二十一、其他支出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48</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right"/>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sz w:val="20"/>
                <w:szCs w:val="20"/>
              </w:rPr>
              <w:t>763.46</w:t>
            </w: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22</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二十二、债务还本支出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49</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00" w:lineRule="exact"/>
              <w:jc w:val="left"/>
              <w:rPr>
                <w:rFonts w:asciiTheme="minorEastAsia" w:eastAsiaTheme="minorEastAsia" w:hAnsiTheme="minorEastAsia" w:cs="宋体"/>
                <w:color w:val="000000"/>
                <w:sz w:val="20"/>
                <w:szCs w:val="20"/>
              </w:rPr>
            </w:pP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23</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二十三、债务付息支出</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50</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本年收入合计</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24</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00" w:lineRule="exac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892.1</w:t>
            </w:r>
            <w:r w:rsidR="003E7308" w:rsidRPr="003B3B41">
              <w:rPr>
                <w:rFonts w:asciiTheme="minorEastAsia" w:eastAsiaTheme="minorEastAsia" w:hAnsiTheme="minorEastAsia" w:cs="宋体" w:hint="eastAsia"/>
                <w:color w:val="000000"/>
                <w:sz w:val="18"/>
                <w:szCs w:val="18"/>
              </w:rPr>
              <w:t>0</w:t>
            </w: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本年支出合计</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51</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right"/>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sz w:val="20"/>
                <w:szCs w:val="20"/>
              </w:rPr>
              <w:t>853.45</w:t>
            </w: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用事业基金弥补收支差额</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25</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18"/>
                <w:szCs w:val="18"/>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结余分配</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52</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20"/>
                <w:szCs w:val="20"/>
              </w:rPr>
            </w:pP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年初结转和结余</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26</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00" w:lineRule="exact"/>
              <w:jc w:val="right"/>
              <w:rPr>
                <w:rFonts w:asciiTheme="minorEastAsia" w:eastAsiaTheme="minorEastAsia" w:hAnsiTheme="minorEastAsia" w:cs="宋体"/>
                <w:color w:val="000000"/>
                <w:sz w:val="18"/>
                <w:szCs w:val="18"/>
              </w:rPr>
            </w:pP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年末结转和结余</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53</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right"/>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sz w:val="20"/>
                <w:szCs w:val="20"/>
              </w:rPr>
              <w:t>38.65</w:t>
            </w:r>
          </w:p>
        </w:tc>
      </w:tr>
      <w:tr w:rsidR="007267F7" w:rsidRPr="003B3B41">
        <w:trPr>
          <w:trHeight w:val="285"/>
          <w:jc w:val="center"/>
        </w:trPr>
        <w:tc>
          <w:tcPr>
            <w:tcW w:w="26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b/>
                <w:color w:val="000000"/>
                <w:sz w:val="20"/>
                <w:szCs w:val="20"/>
              </w:rPr>
            </w:pPr>
            <w:r w:rsidRPr="003B3B41">
              <w:rPr>
                <w:rFonts w:asciiTheme="minorEastAsia" w:eastAsiaTheme="minorEastAsia" w:hAnsiTheme="minorEastAsia" w:cs="宋体" w:hint="eastAsia"/>
                <w:b/>
                <w:color w:val="000000"/>
                <w:kern w:val="0"/>
                <w:sz w:val="20"/>
                <w:szCs w:val="20"/>
              </w:rPr>
              <w:t>总计</w:t>
            </w:r>
          </w:p>
        </w:tc>
        <w:tc>
          <w:tcPr>
            <w:tcW w:w="5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27</w:t>
            </w:r>
          </w:p>
        </w:tc>
        <w:tc>
          <w:tcPr>
            <w:tcW w:w="1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00" w:lineRule="exac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892.1</w:t>
            </w:r>
            <w:r w:rsidR="003E7308" w:rsidRPr="003B3B41">
              <w:rPr>
                <w:rFonts w:asciiTheme="minorEastAsia" w:eastAsiaTheme="minorEastAsia" w:hAnsiTheme="minorEastAsia" w:cs="宋体" w:hint="eastAsia"/>
                <w:color w:val="000000"/>
                <w:sz w:val="18"/>
                <w:szCs w:val="18"/>
              </w:rPr>
              <w:t>0</w:t>
            </w:r>
          </w:p>
        </w:tc>
        <w:tc>
          <w:tcPr>
            <w:tcW w:w="26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b/>
                <w:color w:val="000000"/>
                <w:sz w:val="20"/>
                <w:szCs w:val="20"/>
              </w:rPr>
            </w:pPr>
            <w:r w:rsidRPr="003B3B41">
              <w:rPr>
                <w:rFonts w:asciiTheme="minorEastAsia" w:eastAsiaTheme="minorEastAsia" w:hAnsiTheme="minorEastAsia" w:cs="宋体" w:hint="eastAsia"/>
                <w:b/>
                <w:color w:val="000000"/>
                <w:kern w:val="0"/>
                <w:sz w:val="20"/>
                <w:szCs w:val="20"/>
              </w:rPr>
              <w:t>总计</w:t>
            </w:r>
          </w:p>
        </w:tc>
        <w:tc>
          <w:tcPr>
            <w:tcW w:w="5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54</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00" w:lineRule="exact"/>
              <w:jc w:val="right"/>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sz w:val="20"/>
                <w:szCs w:val="20"/>
              </w:rPr>
              <w:t>892.10</w:t>
            </w:r>
          </w:p>
        </w:tc>
      </w:tr>
      <w:tr w:rsidR="007267F7" w:rsidRPr="003B3B41">
        <w:trPr>
          <w:trHeight w:val="285"/>
          <w:jc w:val="center"/>
        </w:trPr>
        <w:tc>
          <w:tcPr>
            <w:tcW w:w="9240" w:type="dxa"/>
            <w:gridSpan w:val="6"/>
            <w:tcBorders>
              <w:top w:val="nil"/>
              <w:left w:val="nil"/>
              <w:bottom w:val="nil"/>
              <w:right w:val="nil"/>
            </w:tcBorders>
            <w:shd w:val="clear" w:color="auto" w:fill="auto"/>
            <w:tcMar>
              <w:top w:w="15" w:type="dxa"/>
              <w:left w:w="15" w:type="dxa"/>
              <w:right w:w="15" w:type="dxa"/>
            </w:tcMar>
            <w:vAlign w:val="center"/>
          </w:tcPr>
          <w:p w:rsidR="007267F7" w:rsidRPr="003B3B41" w:rsidRDefault="004A1946">
            <w:pPr>
              <w:widowControl/>
              <w:spacing w:after="0" w:line="200" w:lineRule="exact"/>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注：本表反映部门本年度的总收支和年末结转结余情况。</w:t>
            </w:r>
          </w:p>
        </w:tc>
      </w:tr>
    </w:tbl>
    <w:p w:rsidR="007267F7" w:rsidRPr="003B3B41" w:rsidRDefault="007267F7">
      <w:pPr>
        <w:widowControl/>
        <w:spacing w:after="0" w:line="560" w:lineRule="exact"/>
        <w:jc w:val="left"/>
        <w:rPr>
          <w:rFonts w:asciiTheme="minorEastAsia" w:eastAsiaTheme="minorEastAsia" w:hAnsiTheme="minorEastAsia"/>
          <w:b/>
          <w:sz w:val="28"/>
          <w:szCs w:val="28"/>
          <w:highlight w:val="yellow"/>
        </w:rPr>
        <w:sectPr w:rsidR="007267F7" w:rsidRPr="003B3B41">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4A0"/>
      </w:tblPr>
      <w:tblGrid>
        <w:gridCol w:w="335"/>
        <w:gridCol w:w="179"/>
        <w:gridCol w:w="520"/>
        <w:gridCol w:w="1487"/>
        <w:gridCol w:w="364"/>
        <w:gridCol w:w="260"/>
        <w:gridCol w:w="127"/>
        <w:gridCol w:w="688"/>
        <w:gridCol w:w="232"/>
        <w:gridCol w:w="584"/>
        <w:gridCol w:w="337"/>
        <w:gridCol w:w="478"/>
        <w:gridCol w:w="442"/>
        <w:gridCol w:w="373"/>
        <w:gridCol w:w="548"/>
        <w:gridCol w:w="920"/>
        <w:gridCol w:w="926"/>
      </w:tblGrid>
      <w:tr w:rsidR="007267F7" w:rsidRPr="003B3B41">
        <w:trPr>
          <w:trHeight w:val="770"/>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rsidR="00E43E87" w:rsidRPr="003B3B41" w:rsidRDefault="00190F0D">
            <w:pPr>
              <w:widowControl/>
              <w:jc w:val="center"/>
              <w:textAlignment w:val="bottom"/>
              <w:rPr>
                <w:rFonts w:asciiTheme="minorEastAsia" w:eastAsiaTheme="minorEastAsia" w:hAnsiTheme="minorEastAsia" w:cs="黑体"/>
                <w:color w:val="000000"/>
                <w:kern w:val="0"/>
                <w:sz w:val="40"/>
                <w:szCs w:val="40"/>
              </w:rPr>
            </w:pPr>
            <w:r>
              <w:rPr>
                <w:rFonts w:asciiTheme="minorEastAsia" w:eastAsiaTheme="minorEastAsia" w:hAnsiTheme="minorEastAsia" w:cs="黑体"/>
                <w:noProof/>
                <w:color w:val="000000"/>
                <w:kern w:val="0"/>
                <w:sz w:val="40"/>
                <w:szCs w:val="40"/>
              </w:rPr>
              <w:lastRenderedPageBreak/>
              <w:pict>
                <v:group id="_x0000_s1104" style="position:absolute;left:0;text-align:left;margin-left:-76.55pt;margin-top:-81.15pt;width:250.05pt;height:46.7pt;z-index:251680256;mso-position-vertical-relative:page" coordorigin="4551,52615" coordsize="8546,1398" o:gfxdata="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oRBCbtsAAAALAQAADwAAAAAAAAABACAAAAAi&#10;AAAAZHJzL2Rvd25yZXYueG1sUEsBAhQAFAAAAAgAh07iQDGLiXuyAgAAqAYAAA4AAAAAAAAAAQAg&#10;AAAAKgEAAGRycy9lMm9Eb2MueG1sUEsFBgAAAAAGAAYAWQEAAE4GAAAAAA==&#10;">
                  <v:rect id="_x0000_s1105" style="position:absolute;left:4551;top:52615;width:8546;height:1175" o:gfxdata="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lbo0twAAANoAAAAP&#10;AAAAAAAAAAEAIAAAACIAAABkcnMvZG93bnJldi54bWxQSwECFAAUAAAACACHTuJAMy8FnjsAAAA5&#10;AAAAEAAAAAAAAAABACAAAAAGAQAAZHJzL3NoYXBleG1sLnhtbFBLBQYAAAAABgAGAFsBAACwAwAA&#10;AAA=&#10;" fillcolor="#d8d8d8" stroked="f"/>
                  <v:rect id="_x0000_s1106" style="position:absolute;left:4577;top:52890;width:8324;height:1123;v-text-anchor:middle" o:gfxdata="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y4PbsAAADa&#10;AAAADwAAAAAAAAABACAAAAAiAAAAZHJzL2Rvd25yZXYueG1sUEsBAhQAFAAAAAgAh07iQDMvBZ47&#10;AAAAOQAAABAAAAAAAAAAAQAgAAAACgEAAGRycy9zaGFwZXhtbC54bWxQSwUGAAAAAAYABgBbAQAA&#10;tAMAAAAA&#10;" fillcolor="#ad002d" strokecolor="#af7621" strokeweight="2pt">
                    <v:stroke joinstyle="round"/>
                    <v:textbox>
                      <w:txbxContent>
                        <w:p w:rsidR="001614D2" w:rsidRDefault="001614D2" w:rsidP="00E43E87">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2018年度部门决算☞报表</w:t>
                          </w:r>
                        </w:p>
                        <w:p w:rsidR="001614D2" w:rsidRDefault="001614D2" w:rsidP="00E43E87">
                          <w:pPr>
                            <w:jc w:val="center"/>
                          </w:pPr>
                        </w:p>
                      </w:txbxContent>
                    </v:textbox>
                  </v:rect>
                  <w10:wrap anchory="page"/>
                  <w10:anchorlock/>
                </v:group>
              </w:pict>
            </w:r>
          </w:p>
          <w:p w:rsidR="00E43E87" w:rsidRPr="003B3B41" w:rsidRDefault="00E43E87">
            <w:pPr>
              <w:widowControl/>
              <w:jc w:val="center"/>
              <w:textAlignment w:val="bottom"/>
              <w:rPr>
                <w:rFonts w:asciiTheme="minorEastAsia" w:eastAsiaTheme="minorEastAsia" w:hAnsiTheme="minorEastAsia" w:cs="黑体"/>
                <w:color w:val="000000"/>
                <w:kern w:val="0"/>
                <w:sz w:val="40"/>
                <w:szCs w:val="40"/>
              </w:rPr>
            </w:pPr>
          </w:p>
          <w:p w:rsidR="007267F7" w:rsidRPr="003B3B41" w:rsidRDefault="004A1946">
            <w:pPr>
              <w:widowControl/>
              <w:jc w:val="center"/>
              <w:textAlignment w:val="bottom"/>
              <w:rPr>
                <w:rFonts w:asciiTheme="minorEastAsia" w:eastAsiaTheme="minorEastAsia" w:hAnsiTheme="minorEastAsia" w:cs="黑体"/>
                <w:color w:val="000000"/>
                <w:sz w:val="40"/>
                <w:szCs w:val="40"/>
              </w:rPr>
            </w:pPr>
            <w:r w:rsidRPr="003B3B41">
              <w:rPr>
                <w:rFonts w:asciiTheme="minorEastAsia" w:eastAsiaTheme="minorEastAsia" w:hAnsiTheme="minorEastAsia" w:cs="黑体" w:hint="eastAsia"/>
                <w:color w:val="000000"/>
                <w:kern w:val="0"/>
                <w:sz w:val="40"/>
                <w:szCs w:val="40"/>
              </w:rPr>
              <w:t>收入决</w:t>
            </w:r>
            <w:r w:rsidR="00190F0D" w:rsidRPr="00190F0D">
              <w:rPr>
                <w:rFonts w:asciiTheme="minorEastAsia" w:eastAsiaTheme="minorEastAsia" w:hAnsiTheme="minorEastAsia"/>
                <w:sz w:val="44"/>
              </w:rPr>
              <w:pict>
                <v:group id="组合 34" o:spid="_x0000_s1071" style="position:absolute;left:0;text-align:left;margin-left:-82.75pt;margin-top:-81.1pt;width:243.2pt;height:41.2pt;z-index:251656704;mso-position-horizontal-relative:text;mso-position-vertical-relative:page" coordorigin="4551,52615" coordsize="8546,1398203"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HCebiNwAAAANAQAADwAAAAAAAAABACAA&#10;AAAiAAAAZHJzL2Rvd25yZXYueG1sUEsBAhQAFAAAAAgAh07iQPKzo9u0AgAApwYAAA4AAAAAAAAA&#10;AQAgAAAAKwEAAGRycy9lMm9Eb2MueG1sUEsFBgAAAAAGAAYAWQEAAFEGAAAAAA==&#10;">
                  <v:rect id="_x0000_s1073" style="position:absolute;left:4551;top:52615;width:8546;height:1175" o:gfxdata="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jtjK8AAAA&#10;2gAAAA8AAAAAAAAAAQAgAAAAIgAAAGRycy9kb3ducmV2LnhtbFBLAQIUABQAAAAIAIdO4kAzLwWe&#10;OwAAADkAAAAQAAAAAAAAAAEAIAAAAAsBAABkcnMvc2hhcGV4bWwueG1sUEsFBgAAAAAGAAYAWwEA&#10;ALUDAAAAAA==&#10;" fillcolor="#d8d8d8" stroked="f"/>
                  <v:rect id="_x0000_s1072" style="position:absolute;left:4577;top:52890;width:8324;height:1123;v-text-anchor:middle" o:gfxdata="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R3GNvQAA&#10;ANsAAAAPAAAAAAAAAAEAIAAAACIAAABkcnMvZG93bnJldi54bWxQSwECFAAUAAAACACHTuJAMy8F&#10;njsAAAA5AAAAEAAAAAAAAAABACAAAAAMAQAAZHJzL3NoYXBleG1sLnhtbFBLBQYAAAAABgAGAFsB&#10;AAC2Aw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614D2" w:rsidRDefault="001614D2">
                          <w:pPr>
                            <w:jc w:val="center"/>
                          </w:pPr>
                        </w:p>
                      </w:txbxContent>
                    </v:textbox>
                  </v:rect>
                  <w10:wrap anchory="page"/>
                  <w10:anchorlock/>
                </v:group>
              </w:pict>
            </w:r>
            <w:r w:rsidRPr="003B3B41">
              <w:rPr>
                <w:rFonts w:asciiTheme="minorEastAsia" w:eastAsiaTheme="minorEastAsia" w:hAnsiTheme="minorEastAsia" w:cs="黑体" w:hint="eastAsia"/>
                <w:color w:val="000000"/>
                <w:kern w:val="0"/>
                <w:sz w:val="40"/>
                <w:szCs w:val="40"/>
              </w:rPr>
              <w:t>算表</w:t>
            </w:r>
          </w:p>
        </w:tc>
      </w:tr>
      <w:tr w:rsidR="007267F7" w:rsidRPr="003B3B41">
        <w:trPr>
          <w:trHeight w:val="362"/>
          <w:jc w:val="center"/>
        </w:trPr>
        <w:tc>
          <w:tcPr>
            <w:tcW w:w="335"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487"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364"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公开02表</w:t>
            </w:r>
          </w:p>
        </w:tc>
      </w:tr>
      <w:tr w:rsidR="007267F7" w:rsidRPr="003B3B41">
        <w:trPr>
          <w:trHeight w:val="362"/>
          <w:jc w:val="center"/>
        </w:trPr>
        <w:tc>
          <w:tcPr>
            <w:tcW w:w="2885" w:type="dxa"/>
            <w:gridSpan w:val="5"/>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部门：</w:t>
            </w:r>
            <w:r w:rsidRPr="003B3B41">
              <w:rPr>
                <w:rFonts w:asciiTheme="minorEastAsia" w:eastAsiaTheme="minorEastAsia" w:hAnsiTheme="minorEastAsia" w:cs="宋体" w:hint="eastAsia"/>
                <w:color w:val="000000"/>
                <w:kern w:val="0"/>
                <w:sz w:val="13"/>
                <w:szCs w:val="13"/>
              </w:rPr>
              <w:t>唐山市社会福利有奖募捐委员会办公室</w:t>
            </w:r>
          </w:p>
        </w:tc>
        <w:tc>
          <w:tcPr>
            <w:tcW w:w="26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金额单位：万元</w:t>
            </w:r>
          </w:p>
        </w:tc>
      </w:tr>
      <w:tr w:rsidR="007267F7" w:rsidRPr="003B3B41">
        <w:trPr>
          <w:trHeight w:val="325"/>
          <w:jc w:val="center"/>
        </w:trPr>
        <w:tc>
          <w:tcPr>
            <w:tcW w:w="2521" w:type="dxa"/>
            <w:gridSpan w:val="4"/>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项目</w:t>
            </w:r>
          </w:p>
        </w:tc>
        <w:tc>
          <w:tcPr>
            <w:tcW w:w="751" w:type="dxa"/>
            <w:gridSpan w:val="3"/>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kern w:val="0"/>
                <w:sz w:val="20"/>
                <w:szCs w:val="20"/>
              </w:rPr>
            </w:pPr>
            <w:r w:rsidRPr="003B3B41">
              <w:rPr>
                <w:rFonts w:asciiTheme="minorEastAsia" w:eastAsiaTheme="minorEastAsia" w:hAnsiTheme="minorEastAsia" w:cs="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kern w:val="0"/>
                <w:sz w:val="20"/>
                <w:szCs w:val="20"/>
              </w:rPr>
            </w:pPr>
            <w:r w:rsidRPr="003B3B41">
              <w:rPr>
                <w:rFonts w:asciiTheme="minorEastAsia" w:eastAsiaTheme="minorEastAsia" w:hAnsiTheme="minorEastAsia"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kern w:val="0"/>
                <w:sz w:val="20"/>
                <w:szCs w:val="20"/>
              </w:rPr>
            </w:pPr>
            <w:r w:rsidRPr="003B3B41">
              <w:rPr>
                <w:rFonts w:asciiTheme="minorEastAsia" w:eastAsiaTheme="minorEastAsia" w:hAnsiTheme="minorEastAsia"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kern w:val="0"/>
                <w:sz w:val="20"/>
                <w:szCs w:val="20"/>
              </w:rPr>
            </w:pPr>
            <w:r w:rsidRPr="003B3B41">
              <w:rPr>
                <w:rFonts w:asciiTheme="minorEastAsia" w:eastAsiaTheme="minorEastAsia" w:hAnsiTheme="minorEastAsia" w:cs="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kern w:val="0"/>
                <w:sz w:val="20"/>
                <w:szCs w:val="20"/>
              </w:rPr>
            </w:pPr>
            <w:r w:rsidRPr="003B3B41">
              <w:rPr>
                <w:rFonts w:asciiTheme="minorEastAsia" w:eastAsiaTheme="minorEastAsia" w:hAnsiTheme="minorEastAsia" w:cs="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kern w:val="0"/>
                <w:sz w:val="20"/>
                <w:szCs w:val="20"/>
              </w:rPr>
            </w:pPr>
            <w:r w:rsidRPr="003B3B41">
              <w:rPr>
                <w:rFonts w:asciiTheme="minorEastAsia" w:eastAsiaTheme="minorEastAsia" w:hAnsiTheme="minorEastAsia" w:cs="宋体" w:hint="eastAsia"/>
                <w:color w:val="000000"/>
                <w:kern w:val="0"/>
                <w:sz w:val="20"/>
                <w:szCs w:val="20"/>
              </w:rPr>
              <w:t>其他收入</w:t>
            </w:r>
          </w:p>
        </w:tc>
      </w:tr>
      <w:tr w:rsidR="007267F7" w:rsidRPr="003B3B41">
        <w:trPr>
          <w:trHeight w:val="626"/>
          <w:jc w:val="center"/>
        </w:trPr>
        <w:tc>
          <w:tcPr>
            <w:tcW w:w="103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功能分类科目编码</w:t>
            </w:r>
          </w:p>
        </w:tc>
        <w:tc>
          <w:tcPr>
            <w:tcW w:w="1487"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科目名称</w:t>
            </w:r>
          </w:p>
        </w:tc>
        <w:tc>
          <w:tcPr>
            <w:tcW w:w="751" w:type="dxa"/>
            <w:gridSpan w:val="3"/>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 w:val="20"/>
                <w:szCs w:val="20"/>
              </w:rPr>
            </w:pPr>
          </w:p>
        </w:tc>
        <w:tc>
          <w:tcPr>
            <w:tcW w:w="92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textAlignment w:val="center"/>
              <w:rPr>
                <w:rFonts w:asciiTheme="minorEastAsia" w:eastAsiaTheme="minorEastAsia" w:hAnsiTheme="minorEastAsia"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textAlignment w:val="center"/>
              <w:rPr>
                <w:rFonts w:asciiTheme="minorEastAsia" w:eastAsiaTheme="minorEastAsia" w:hAnsiTheme="minorEastAsia" w:cs="宋体"/>
                <w:color w:val="000000"/>
                <w:kern w:val="0"/>
                <w:sz w:val="20"/>
                <w:szCs w:val="20"/>
              </w:rPr>
            </w:pPr>
          </w:p>
        </w:tc>
        <w:tc>
          <w:tcPr>
            <w:tcW w:w="92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textAlignment w:val="center"/>
              <w:rPr>
                <w:rFonts w:asciiTheme="minorEastAsia" w:eastAsiaTheme="minorEastAsia" w:hAnsiTheme="minorEastAsia"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textAlignment w:val="center"/>
              <w:rPr>
                <w:rFonts w:asciiTheme="minorEastAsia" w:eastAsiaTheme="minorEastAsia" w:hAnsiTheme="minorEastAsia" w:cs="宋体"/>
                <w:color w:val="000000"/>
                <w:kern w:val="0"/>
                <w:sz w:val="20"/>
                <w:szCs w:val="20"/>
              </w:rPr>
            </w:pPr>
          </w:p>
        </w:tc>
        <w:tc>
          <w:tcPr>
            <w:tcW w:w="920" w:type="dxa"/>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textAlignment w:val="center"/>
              <w:rPr>
                <w:rFonts w:asciiTheme="minorEastAsia" w:eastAsiaTheme="minorEastAsia" w:hAnsiTheme="minorEastAsia" w:cs="宋体"/>
                <w:color w:val="000000"/>
                <w:kern w:val="0"/>
                <w:sz w:val="20"/>
                <w:szCs w:val="20"/>
              </w:rPr>
            </w:pPr>
          </w:p>
        </w:tc>
        <w:tc>
          <w:tcPr>
            <w:tcW w:w="926" w:type="dxa"/>
            <w:vMerge/>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textAlignment w:val="center"/>
              <w:rPr>
                <w:rFonts w:asciiTheme="minorEastAsia" w:eastAsiaTheme="minorEastAsia" w:hAnsiTheme="minorEastAsia" w:cs="宋体"/>
                <w:color w:val="000000"/>
                <w:kern w:val="0"/>
                <w:sz w:val="20"/>
                <w:szCs w:val="20"/>
              </w:rPr>
            </w:pPr>
          </w:p>
        </w:tc>
      </w:tr>
      <w:tr w:rsidR="007267F7" w:rsidRPr="003B3B41">
        <w:trPr>
          <w:trHeight w:val="391"/>
          <w:jc w:val="center"/>
        </w:trPr>
        <w:tc>
          <w:tcPr>
            <w:tcW w:w="2521"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栏次</w:t>
            </w:r>
          </w:p>
        </w:tc>
        <w:tc>
          <w:tcPr>
            <w:tcW w:w="75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7</w:t>
            </w:r>
          </w:p>
        </w:tc>
      </w:tr>
      <w:tr w:rsidR="007267F7" w:rsidRPr="003B3B41">
        <w:trPr>
          <w:trHeight w:val="90"/>
          <w:jc w:val="center"/>
        </w:trPr>
        <w:tc>
          <w:tcPr>
            <w:tcW w:w="2521"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合计</w:t>
            </w:r>
          </w:p>
        </w:tc>
        <w:tc>
          <w:tcPr>
            <w:tcW w:w="751"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40" w:lineRule="atLeast"/>
              <w:jc w:val="right"/>
              <w:rPr>
                <w:rFonts w:asciiTheme="minorEastAsia" w:eastAsiaTheme="minorEastAsia" w:hAnsiTheme="minorEastAsia" w:cs="宋体"/>
                <w:b/>
                <w:color w:val="000000"/>
                <w:sz w:val="18"/>
                <w:szCs w:val="18"/>
              </w:rPr>
            </w:pPr>
            <w:r w:rsidRPr="003B3B41">
              <w:rPr>
                <w:rFonts w:asciiTheme="minorEastAsia" w:eastAsiaTheme="minorEastAsia" w:hAnsiTheme="minorEastAsia" w:cs="宋体" w:hint="eastAsia"/>
                <w:b/>
                <w:color w:val="000000"/>
                <w:sz w:val="18"/>
                <w:szCs w:val="18"/>
              </w:rPr>
              <w:t>892.1</w:t>
            </w:r>
            <w:r w:rsidR="007626DC" w:rsidRPr="003B3B41">
              <w:rPr>
                <w:rFonts w:asciiTheme="minorEastAsia" w:eastAsiaTheme="minorEastAsia" w:hAnsiTheme="minorEastAsia" w:cs="宋体" w:hint="eastAsia"/>
                <w:b/>
                <w:color w:val="000000"/>
                <w:sz w:val="18"/>
                <w:szCs w:val="18"/>
              </w:rPr>
              <w:t>0</w:t>
            </w: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40" w:lineRule="atLeast"/>
              <w:jc w:val="right"/>
              <w:rPr>
                <w:rFonts w:asciiTheme="minorEastAsia" w:eastAsiaTheme="minorEastAsia" w:hAnsiTheme="minorEastAsia" w:cs="宋体"/>
                <w:b/>
                <w:color w:val="000000"/>
                <w:sz w:val="18"/>
                <w:szCs w:val="18"/>
              </w:rPr>
            </w:pPr>
            <w:r w:rsidRPr="003B3B41">
              <w:rPr>
                <w:rFonts w:asciiTheme="minorEastAsia" w:eastAsiaTheme="minorEastAsia" w:hAnsiTheme="minorEastAsia" w:cs="宋体" w:hint="eastAsia"/>
                <w:b/>
                <w:color w:val="000000"/>
                <w:sz w:val="18"/>
                <w:szCs w:val="18"/>
              </w:rPr>
              <w:t>892.1</w:t>
            </w:r>
            <w:r w:rsidR="007626DC" w:rsidRPr="003B3B41">
              <w:rPr>
                <w:rFonts w:asciiTheme="minorEastAsia" w:eastAsiaTheme="minorEastAsia" w:hAnsiTheme="minorEastAsia" w:cs="宋体" w:hint="eastAsia"/>
                <w:b/>
                <w:color w:val="000000"/>
                <w:sz w:val="18"/>
                <w:szCs w:val="18"/>
              </w:rPr>
              <w:t>0</w:t>
            </w: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b/>
                <w:color w:val="000000"/>
                <w:sz w:val="18"/>
                <w:szCs w:val="18"/>
              </w:rPr>
            </w:pP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b/>
                <w:color w:val="000000"/>
                <w:sz w:val="18"/>
                <w:szCs w:val="18"/>
              </w:rPr>
            </w:pPr>
          </w:p>
        </w:tc>
        <w:tc>
          <w:tcPr>
            <w:tcW w:w="92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b/>
                <w:color w:val="000000"/>
                <w:sz w:val="18"/>
                <w:szCs w:val="18"/>
              </w:rPr>
            </w:pPr>
          </w:p>
        </w:tc>
        <w:tc>
          <w:tcPr>
            <w:tcW w:w="92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b/>
                <w:color w:val="000000"/>
                <w:sz w:val="18"/>
                <w:szCs w:val="18"/>
              </w:rPr>
            </w:pPr>
          </w:p>
        </w:tc>
      </w:tr>
      <w:tr w:rsidR="007267F7" w:rsidRPr="003B3B41">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208</w:t>
            </w:r>
          </w:p>
        </w:tc>
        <w:tc>
          <w:tcPr>
            <w:tcW w:w="1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社会保障和就业支出</w:t>
            </w:r>
          </w:p>
        </w:tc>
        <w:tc>
          <w:tcPr>
            <w:tcW w:w="7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20810</w:t>
            </w:r>
          </w:p>
        </w:tc>
        <w:tc>
          <w:tcPr>
            <w:tcW w:w="1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社会福利</w:t>
            </w:r>
          </w:p>
        </w:tc>
        <w:tc>
          <w:tcPr>
            <w:tcW w:w="7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2081099</w:t>
            </w:r>
          </w:p>
        </w:tc>
        <w:tc>
          <w:tcPr>
            <w:tcW w:w="1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其他社会福利支出</w:t>
            </w:r>
          </w:p>
        </w:tc>
        <w:tc>
          <w:tcPr>
            <w:tcW w:w="7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w:t>
            </w:r>
          </w:p>
        </w:tc>
        <w:tc>
          <w:tcPr>
            <w:tcW w:w="1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其他支出</w:t>
            </w:r>
          </w:p>
        </w:tc>
        <w:tc>
          <w:tcPr>
            <w:tcW w:w="7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802.11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802.11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22908</w:t>
            </w:r>
          </w:p>
        </w:tc>
        <w:tc>
          <w:tcPr>
            <w:tcW w:w="1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彩票发行销售机构业务费安排的支出</w:t>
            </w:r>
          </w:p>
        </w:tc>
        <w:tc>
          <w:tcPr>
            <w:tcW w:w="7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802.11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802.11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2290804</w:t>
            </w:r>
          </w:p>
        </w:tc>
        <w:tc>
          <w:tcPr>
            <w:tcW w:w="1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福利彩票销售机构的业务费支出</w:t>
            </w:r>
          </w:p>
        </w:tc>
        <w:tc>
          <w:tcPr>
            <w:tcW w:w="7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698.3</w:t>
            </w:r>
            <w:r w:rsidR="007626DC" w:rsidRPr="003B3B41">
              <w:rPr>
                <w:rFonts w:asciiTheme="minorEastAsia" w:eastAsiaTheme="minorEastAsia" w:hAnsiTheme="minorEastAsia" w:cs="宋体" w:hint="eastAsia"/>
                <w:color w:val="000000"/>
                <w:szCs w:val="21"/>
              </w:rPr>
              <w:t>0</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698.3</w:t>
            </w:r>
            <w:r w:rsidR="007626DC" w:rsidRPr="003B3B41">
              <w:rPr>
                <w:rFonts w:asciiTheme="minorEastAsia" w:eastAsiaTheme="minorEastAsia" w:hAnsiTheme="minorEastAsia" w:cs="宋体" w:hint="eastAsia"/>
                <w:color w:val="000000"/>
                <w:szCs w:val="21"/>
              </w:rPr>
              <w:t>0</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2290808</w:t>
            </w:r>
          </w:p>
        </w:tc>
        <w:tc>
          <w:tcPr>
            <w:tcW w:w="1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彩票市场调控资金支出</w:t>
            </w:r>
          </w:p>
        </w:tc>
        <w:tc>
          <w:tcPr>
            <w:tcW w:w="7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103.8</w:t>
            </w:r>
            <w:r w:rsidR="007626DC" w:rsidRPr="003B3B41">
              <w:rPr>
                <w:rFonts w:asciiTheme="minorEastAsia" w:eastAsiaTheme="minorEastAsia" w:hAnsiTheme="minorEastAsia" w:cs="宋体" w:hint="eastAsia"/>
                <w:color w:val="000000"/>
                <w:szCs w:val="21"/>
              </w:rPr>
              <w:t>0</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103.8</w:t>
            </w:r>
            <w:r w:rsidR="007626DC" w:rsidRPr="003B3B41">
              <w:rPr>
                <w:rFonts w:asciiTheme="minorEastAsia" w:eastAsiaTheme="minorEastAsia" w:hAnsiTheme="minorEastAsia" w:cs="宋体" w:hint="eastAsia"/>
                <w:color w:val="000000"/>
                <w:szCs w:val="21"/>
              </w:rPr>
              <w:t>0</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1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7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1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7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1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7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481"/>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注：本表反映部门本年度取得的各项收入情况。</w:t>
            </w:r>
          </w:p>
        </w:tc>
      </w:tr>
    </w:tbl>
    <w:p w:rsidR="007267F7" w:rsidRPr="003B3B41" w:rsidRDefault="007267F7">
      <w:pPr>
        <w:widowControl/>
        <w:spacing w:after="0" w:line="560" w:lineRule="exact"/>
        <w:jc w:val="left"/>
        <w:rPr>
          <w:rFonts w:asciiTheme="minorEastAsia" w:eastAsiaTheme="minorEastAsia" w:hAnsiTheme="minorEastAsia"/>
          <w:b/>
          <w:sz w:val="28"/>
          <w:szCs w:val="28"/>
          <w:highlight w:val="yellow"/>
        </w:rPr>
        <w:sectPr w:rsidR="007267F7" w:rsidRPr="003B3B41">
          <w:pgSz w:w="11906" w:h="16838"/>
          <w:pgMar w:top="2098" w:right="1474" w:bottom="1984" w:left="1588" w:header="851" w:footer="992" w:gutter="0"/>
          <w:cols w:space="0"/>
          <w:docGrid w:type="lines" w:linePitch="312"/>
        </w:sectPr>
      </w:pPr>
    </w:p>
    <w:tbl>
      <w:tblPr>
        <w:tblW w:w="9000" w:type="dxa"/>
        <w:tblLayout w:type="fixed"/>
        <w:tblCellMar>
          <w:left w:w="0" w:type="dxa"/>
          <w:right w:w="0" w:type="dxa"/>
        </w:tblCellMar>
        <w:tblLook w:val="04A0"/>
      </w:tblPr>
      <w:tblGrid>
        <w:gridCol w:w="290"/>
        <w:gridCol w:w="289"/>
        <w:gridCol w:w="803"/>
        <w:gridCol w:w="1341"/>
        <w:gridCol w:w="1170"/>
        <w:gridCol w:w="371"/>
        <w:gridCol w:w="679"/>
        <w:gridCol w:w="441"/>
        <w:gridCol w:w="365"/>
        <w:gridCol w:w="753"/>
        <w:gridCol w:w="331"/>
        <w:gridCol w:w="789"/>
        <w:gridCol w:w="294"/>
        <w:gridCol w:w="1084"/>
      </w:tblGrid>
      <w:tr w:rsidR="007267F7" w:rsidRPr="003B3B41">
        <w:trPr>
          <w:trHeight w:val="798"/>
        </w:trPr>
        <w:tc>
          <w:tcPr>
            <w:tcW w:w="9000" w:type="dxa"/>
            <w:gridSpan w:val="14"/>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rPr>
                <w:rFonts w:asciiTheme="minorEastAsia" w:eastAsiaTheme="minorEastAsia" w:hAnsiTheme="minorEastAsia" w:cs="黑体"/>
                <w:color w:val="000000"/>
                <w:sz w:val="40"/>
                <w:szCs w:val="40"/>
              </w:rPr>
            </w:pPr>
            <w:r w:rsidRPr="003B3B41">
              <w:rPr>
                <w:rFonts w:asciiTheme="minorEastAsia" w:eastAsiaTheme="minorEastAsia" w:hAnsiTheme="minorEastAsia" w:cs="黑体" w:hint="eastAsia"/>
                <w:color w:val="000000"/>
                <w:kern w:val="0"/>
                <w:sz w:val="40"/>
                <w:szCs w:val="40"/>
              </w:rPr>
              <w:lastRenderedPageBreak/>
              <w:t>支出决算</w:t>
            </w:r>
            <w:r w:rsidR="00190F0D" w:rsidRPr="00190F0D">
              <w:rPr>
                <w:rFonts w:asciiTheme="minorEastAsia" w:eastAsiaTheme="minorEastAsia" w:hAnsiTheme="minorEastAsia"/>
                <w:sz w:val="44"/>
              </w:rPr>
              <w:pict>
                <v:group id="组合 38" o:spid="_x0000_s1068" style="position:absolute;left:0;text-align:left;margin-left:-80.9pt;margin-top:-81.1pt;width:243.2pt;height:41.2pt;z-index:251657728;mso-position-horizontal-relative:text;mso-position-vertical-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HJpSytwAAAANAQAADwAA&#10;AAAAAAABACAAAAAiAAAAZHJzL2Rvd25yZXYueG1sUEsBAhQAFAAAAAgAh07iQCarURC9AgAAqwYA&#10;AA4AAAAAAAAAAQAgAAAAKwEAAGRycy9lMm9Eb2MueG1sUEsFBgAAAAAGAAYAWQEAAFoGAAAAAA==&#10;">
                  <v:rect id="_x0000_s1070" style="position:absolute;left:4551;top:52615;width:8546;height:1175" o:gfxdata="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sbaLsAAADb&#10;AAAADwAAAAAAAAABACAAAAAiAAAAZHJzL2Rvd25yZXYueG1sUEsBAhQAFAAAAAgAh07iQDMvBZ47&#10;AAAAOQAAABAAAAAAAAAAAQAgAAAACgEAAGRycy9zaGFwZXhtbC54bWxQSwUGAAAAAAYABgBbAQAA&#10;tAMAAAAA&#10;" fillcolor="#d8d8d8" stroked="f"/>
                  <v:rect id="_x0000_s1069" style="position:absolute;left:4577;top:52890;width:8324;height:1123;v-text-anchor:middle" o:gfxdata="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lKYbsAAADb&#10;AAAADwAAAAAAAAABACAAAAAiAAAAZHJzL2Rvd25yZXYueG1sUEsBAhQAFAAAAAgAh07iQDMvBZ47&#10;AAAAOQAAABAAAAAAAAAAAQAgAAAACgEAAGRycy9zaGFwZXhtbC54bWxQSwUGAAAAAAYABgBbAQAA&#10;tAM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614D2" w:rsidRDefault="001614D2">
                          <w:pPr>
                            <w:jc w:val="center"/>
                          </w:pPr>
                        </w:p>
                      </w:txbxContent>
                    </v:textbox>
                  </v:rect>
                  <w10:wrap anchory="page"/>
                  <w10:anchorlock/>
                </v:group>
              </w:pict>
            </w:r>
            <w:r w:rsidRPr="003B3B41">
              <w:rPr>
                <w:rFonts w:asciiTheme="minorEastAsia" w:eastAsiaTheme="minorEastAsia" w:hAnsiTheme="minorEastAsia" w:cs="黑体" w:hint="eastAsia"/>
                <w:color w:val="000000"/>
                <w:kern w:val="0"/>
                <w:sz w:val="40"/>
                <w:szCs w:val="40"/>
              </w:rPr>
              <w:t>表</w:t>
            </w:r>
          </w:p>
        </w:tc>
      </w:tr>
      <w:tr w:rsidR="007267F7" w:rsidRPr="003B3B41">
        <w:trPr>
          <w:trHeight w:val="404"/>
        </w:trPr>
        <w:tc>
          <w:tcPr>
            <w:tcW w:w="29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803"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341"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17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371"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公开03表</w:t>
            </w:r>
          </w:p>
        </w:tc>
      </w:tr>
      <w:tr w:rsidR="007267F7" w:rsidRPr="003B3B41">
        <w:trPr>
          <w:trHeight w:val="380"/>
        </w:trPr>
        <w:tc>
          <w:tcPr>
            <w:tcW w:w="3893" w:type="dxa"/>
            <w:gridSpan w:val="5"/>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部门：</w:t>
            </w:r>
            <w:r w:rsidRPr="003B3B41">
              <w:rPr>
                <w:rFonts w:asciiTheme="minorEastAsia" w:eastAsiaTheme="minorEastAsia" w:hAnsiTheme="minorEastAsia" w:cs="宋体" w:hint="eastAsia"/>
                <w:color w:val="000000"/>
                <w:kern w:val="0"/>
                <w:sz w:val="16"/>
                <w:szCs w:val="16"/>
              </w:rPr>
              <w:t>唐山市社会福利有奖募捐委员会办公室</w:t>
            </w:r>
          </w:p>
        </w:tc>
        <w:tc>
          <w:tcPr>
            <w:tcW w:w="371"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金额单位：万元</w:t>
            </w:r>
          </w:p>
        </w:tc>
      </w:tr>
      <w:tr w:rsidR="007267F7" w:rsidRPr="003B3B41">
        <w:trPr>
          <w:trHeight w:val="837"/>
        </w:trPr>
        <w:tc>
          <w:tcPr>
            <w:tcW w:w="272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项目</w:t>
            </w:r>
          </w:p>
        </w:tc>
        <w:tc>
          <w:tcPr>
            <w:tcW w:w="1170"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本年支出合计</w:t>
            </w:r>
          </w:p>
        </w:tc>
        <w:tc>
          <w:tcPr>
            <w:tcW w:w="1050"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基本支出</w:t>
            </w:r>
          </w:p>
        </w:tc>
        <w:tc>
          <w:tcPr>
            <w:tcW w:w="806"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项目支出</w:t>
            </w:r>
          </w:p>
        </w:tc>
        <w:tc>
          <w:tcPr>
            <w:tcW w:w="1084"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上缴上级支出</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经营支出</w:t>
            </w:r>
          </w:p>
        </w:tc>
        <w:tc>
          <w:tcPr>
            <w:tcW w:w="1084"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对附属单位补助支出</w:t>
            </w:r>
          </w:p>
        </w:tc>
      </w:tr>
      <w:tr w:rsidR="007267F7" w:rsidRPr="003B3B41">
        <w:trPr>
          <w:trHeight w:val="782"/>
        </w:trPr>
        <w:tc>
          <w:tcPr>
            <w:tcW w:w="138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功能分类科目编码</w:t>
            </w:r>
          </w:p>
        </w:tc>
        <w:tc>
          <w:tcPr>
            <w:tcW w:w="1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科目名称</w:t>
            </w:r>
          </w:p>
        </w:tc>
        <w:tc>
          <w:tcPr>
            <w:tcW w:w="1170"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1050"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806"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1084"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1084"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r>
      <w:tr w:rsidR="007267F7" w:rsidRPr="003B3B41">
        <w:trPr>
          <w:trHeight w:val="395"/>
        </w:trPr>
        <w:tc>
          <w:tcPr>
            <w:tcW w:w="2723"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栏次</w:t>
            </w:r>
          </w:p>
        </w:tc>
        <w:tc>
          <w:tcPr>
            <w:tcW w:w="11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1</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2</w:t>
            </w:r>
          </w:p>
        </w:tc>
        <w:tc>
          <w:tcPr>
            <w:tcW w:w="80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3</w:t>
            </w:r>
          </w:p>
        </w:tc>
        <w:tc>
          <w:tcPr>
            <w:tcW w:w="10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4</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5</w:t>
            </w:r>
          </w:p>
        </w:tc>
        <w:tc>
          <w:tcPr>
            <w:tcW w:w="10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6</w:t>
            </w:r>
          </w:p>
        </w:tc>
      </w:tr>
      <w:tr w:rsidR="007267F7" w:rsidRPr="003B3B41">
        <w:trPr>
          <w:trHeight w:val="440"/>
        </w:trPr>
        <w:tc>
          <w:tcPr>
            <w:tcW w:w="2723"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合计</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b/>
                <w:color w:val="000000"/>
                <w:szCs w:val="21"/>
              </w:rPr>
            </w:pPr>
            <w:r w:rsidRPr="003B3B41">
              <w:rPr>
                <w:rFonts w:asciiTheme="minorEastAsia" w:eastAsiaTheme="minorEastAsia" w:hAnsiTheme="minorEastAsia" w:cs="宋体" w:hint="eastAsia"/>
                <w:b/>
                <w:color w:val="000000"/>
                <w:szCs w:val="21"/>
              </w:rPr>
              <w:t>853.45</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b/>
                <w:color w:val="000000"/>
                <w:szCs w:val="21"/>
              </w:rPr>
            </w:pPr>
            <w:r w:rsidRPr="003B3B41">
              <w:rPr>
                <w:rFonts w:asciiTheme="minorEastAsia" w:eastAsiaTheme="minorEastAsia" w:hAnsiTheme="minorEastAsia" w:cs="宋体" w:hint="eastAsia"/>
                <w:b/>
                <w:color w:val="000000"/>
                <w:szCs w:val="21"/>
              </w:rPr>
              <w:t>853.45</w:t>
            </w:r>
          </w:p>
        </w:tc>
        <w:tc>
          <w:tcPr>
            <w:tcW w:w="80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b/>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b/>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b/>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b/>
                <w:color w:val="000000"/>
                <w:szCs w:val="21"/>
              </w:rPr>
            </w:pPr>
          </w:p>
        </w:tc>
      </w:tr>
      <w:tr w:rsidR="007267F7" w:rsidRPr="003B3B41">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208</w:t>
            </w:r>
          </w:p>
        </w:tc>
        <w:tc>
          <w:tcPr>
            <w:tcW w:w="1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社会保障和就业支出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80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20810</w:t>
            </w:r>
          </w:p>
        </w:tc>
        <w:tc>
          <w:tcPr>
            <w:tcW w:w="1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社会福利</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80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2081099</w:t>
            </w:r>
          </w:p>
        </w:tc>
        <w:tc>
          <w:tcPr>
            <w:tcW w:w="1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其他社会福利支出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80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w:t>
            </w:r>
          </w:p>
        </w:tc>
        <w:tc>
          <w:tcPr>
            <w:tcW w:w="1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其他支出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763.46</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763.46</w:t>
            </w:r>
          </w:p>
        </w:tc>
        <w:tc>
          <w:tcPr>
            <w:tcW w:w="80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22908</w:t>
            </w:r>
          </w:p>
        </w:tc>
        <w:tc>
          <w:tcPr>
            <w:tcW w:w="1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彩票发行销售机构业务费安排的支出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763.46</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763.46</w:t>
            </w:r>
          </w:p>
        </w:tc>
        <w:tc>
          <w:tcPr>
            <w:tcW w:w="80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2290804</w:t>
            </w:r>
          </w:p>
        </w:tc>
        <w:tc>
          <w:tcPr>
            <w:tcW w:w="1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福利彩票销售机构的业务费支出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659.65</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659.65</w:t>
            </w:r>
          </w:p>
        </w:tc>
        <w:tc>
          <w:tcPr>
            <w:tcW w:w="80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2290808</w:t>
            </w:r>
          </w:p>
        </w:tc>
        <w:tc>
          <w:tcPr>
            <w:tcW w:w="1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彩票市场调控资金支出</w:t>
            </w:r>
          </w:p>
        </w:tc>
        <w:tc>
          <w:tcPr>
            <w:tcW w:w="11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103.8</w:t>
            </w:r>
            <w:r w:rsidR="00604613" w:rsidRPr="003B3B41">
              <w:rPr>
                <w:rFonts w:asciiTheme="minorEastAsia" w:eastAsiaTheme="minorEastAsia" w:hAnsiTheme="minorEastAsia" w:cs="宋体" w:hint="eastAsia"/>
                <w:color w:val="000000"/>
                <w:szCs w:val="21"/>
              </w:rPr>
              <w:t>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103.8</w:t>
            </w:r>
            <w:r w:rsidR="00604613" w:rsidRPr="003B3B41">
              <w:rPr>
                <w:rFonts w:asciiTheme="minorEastAsia" w:eastAsiaTheme="minorEastAsia" w:hAnsiTheme="minorEastAsia" w:cs="宋体" w:hint="eastAsia"/>
                <w:color w:val="000000"/>
                <w:szCs w:val="21"/>
              </w:rPr>
              <w:t>0</w:t>
            </w:r>
          </w:p>
        </w:tc>
        <w:tc>
          <w:tcPr>
            <w:tcW w:w="80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748"/>
        </w:trPr>
        <w:tc>
          <w:tcPr>
            <w:tcW w:w="9000" w:type="dxa"/>
            <w:gridSpan w:val="14"/>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注：本表反映部门本年度各项支出情况。</w:t>
            </w:r>
          </w:p>
        </w:tc>
      </w:tr>
    </w:tbl>
    <w:p w:rsidR="007267F7" w:rsidRPr="003B3B41" w:rsidRDefault="007267F7" w:rsidP="003B3B41">
      <w:pPr>
        <w:widowControl/>
        <w:spacing w:after="0" w:line="560" w:lineRule="exact"/>
        <w:ind w:firstLineChars="200" w:firstLine="562"/>
        <w:jc w:val="left"/>
        <w:rPr>
          <w:rFonts w:asciiTheme="minorEastAsia" w:eastAsiaTheme="minorEastAsia" w:hAnsiTheme="minorEastAsia"/>
          <w:b/>
          <w:sz w:val="28"/>
          <w:szCs w:val="28"/>
          <w:highlight w:val="yellow"/>
        </w:rPr>
        <w:sectPr w:rsidR="007267F7" w:rsidRPr="003B3B41">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717"/>
        <w:gridCol w:w="745"/>
        <w:gridCol w:w="325"/>
        <w:gridCol w:w="850"/>
        <w:gridCol w:w="2124"/>
        <w:gridCol w:w="191"/>
        <w:gridCol w:w="360"/>
        <w:gridCol w:w="650"/>
        <w:gridCol w:w="226"/>
        <w:gridCol w:w="599"/>
        <w:gridCol w:w="277"/>
        <w:gridCol w:w="876"/>
      </w:tblGrid>
      <w:tr w:rsidR="007267F7" w:rsidRPr="003B3B41">
        <w:trPr>
          <w:trHeight w:val="152"/>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黑体"/>
                <w:color w:val="000000"/>
                <w:sz w:val="40"/>
                <w:szCs w:val="40"/>
              </w:rPr>
            </w:pPr>
            <w:r w:rsidRPr="003B3B41">
              <w:rPr>
                <w:rFonts w:asciiTheme="minorEastAsia" w:eastAsiaTheme="minorEastAsia" w:hAnsiTheme="minorEastAsia" w:cs="黑体" w:hint="eastAsia"/>
                <w:color w:val="000000"/>
                <w:kern w:val="0"/>
                <w:sz w:val="40"/>
                <w:szCs w:val="40"/>
              </w:rPr>
              <w:lastRenderedPageBreak/>
              <w:t>财政拨款收入支出决</w:t>
            </w:r>
            <w:r w:rsidR="00190F0D" w:rsidRPr="00190F0D">
              <w:rPr>
                <w:rFonts w:asciiTheme="minorEastAsia" w:eastAsiaTheme="minorEastAsia" w:hAnsiTheme="minorEastAsia"/>
                <w:sz w:val="44"/>
              </w:rPr>
              <w:pict>
                <v:group id="组合 43" o:spid="_x0000_s1065" style="position:absolute;left:0;text-align:left;margin-left:-80.9pt;margin-top:-81.1pt;width:243.2pt;height:41.2pt;z-index:251658752;mso-position-horizontal-relative:text;mso-position-vertical-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cmlLK3AAAAA0BAAAPAAAAAAAAAAEA&#10;IAAAACIAAABkcnMvZG93bnJldi54bWxQSwECFAAUAAAACACHTuJAqcS2+LYCAACrBgAADgAAAAAA&#10;AAABACAAAAArAQAAZHJzL2Uyb0RvYy54bWxQSwUGAAAAAAYABgBZAQAAUwYAAAAA&#10;">
                  <v:rect id="_x0000_s1067" style="position:absolute;left:4551;top:52615;width:8546;height:1175" o:gfxdata="UEsDBAoAAAAAAIdO4kAAAAAAAAAAAAAAAAAEAAAAZHJzL1BLAwQUAAAACACHTuJAX3UghLwAAADb&#10;AAAADwAAAGRycy9kb3ducmV2LnhtbEVPTWvCQBC9F/oflil4q5soBE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1IIS8AAAA&#10;2wAAAA8AAAAAAAAAAQAgAAAAIgAAAGRycy9kb3ducmV2LnhtbFBLAQIUABQAAAAIAIdO4kAzLwWe&#10;OwAAADkAAAAQAAAAAAAAAAEAIAAAAAsBAABkcnMvc2hhcGV4bWwueG1sUEsFBgAAAAAGAAYAWwEA&#10;ALUDAAAAAA==&#10;" fillcolor="#d8d8d8" stroked="f"/>
                  <v:rect id="_x0000_s1066" style="position:absolute;left:4577;top:52890;width:8324;height:1123;v-text-anchor:middle" o:gfxdata="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8d465AAAA2wAA&#10;AA8AAAAAAAAAAQAgAAAAIgAAAGRycy9kb3ducmV2LnhtbFBLAQIUABQAAAAIAIdO4kAzLwWeOwAA&#10;ADkAAAAQAAAAAAAAAAEAIAAAAAgBAABkcnMvc2hhcGV4bWwueG1sUEsFBgAAAAAGAAYAWwEAALID&#10;A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614D2" w:rsidRDefault="001614D2">
                          <w:pPr>
                            <w:jc w:val="center"/>
                          </w:pPr>
                        </w:p>
                      </w:txbxContent>
                    </v:textbox>
                  </v:rect>
                  <w10:wrap anchory="page"/>
                  <w10:anchorlock/>
                </v:group>
              </w:pict>
            </w:r>
            <w:r w:rsidRPr="003B3B41">
              <w:rPr>
                <w:rFonts w:asciiTheme="minorEastAsia" w:eastAsiaTheme="minorEastAsia" w:hAnsiTheme="minorEastAsia" w:cs="黑体" w:hint="eastAsia"/>
                <w:color w:val="000000"/>
                <w:kern w:val="0"/>
                <w:sz w:val="40"/>
                <w:szCs w:val="40"/>
              </w:rPr>
              <w:t>算总表</w:t>
            </w:r>
          </w:p>
        </w:tc>
      </w:tr>
      <w:tr w:rsidR="007267F7" w:rsidRPr="003B3B41">
        <w:trPr>
          <w:trHeight w:val="90"/>
        </w:trPr>
        <w:tc>
          <w:tcPr>
            <w:tcW w:w="1717"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公开04表</w:t>
            </w:r>
          </w:p>
        </w:tc>
      </w:tr>
      <w:tr w:rsidR="007267F7" w:rsidRPr="003B3B41">
        <w:trPr>
          <w:trHeight w:val="152"/>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部门：唐山市社会福利有奖募捐委员会办公室</w:t>
            </w:r>
          </w:p>
        </w:tc>
        <w:tc>
          <w:tcPr>
            <w:tcW w:w="65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金额单位：万元</w:t>
            </w:r>
          </w:p>
        </w:tc>
      </w:tr>
      <w:tr w:rsidR="007267F7" w:rsidRPr="003B3B41">
        <w:trPr>
          <w:trHeight w:val="90"/>
        </w:trPr>
        <w:tc>
          <w:tcPr>
            <w:tcW w:w="278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收     入</w:t>
            </w:r>
          </w:p>
        </w:tc>
        <w:tc>
          <w:tcPr>
            <w:tcW w:w="6153"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支     出</w:t>
            </w:r>
          </w:p>
        </w:tc>
      </w:tr>
      <w:tr w:rsidR="007267F7" w:rsidRPr="003B3B41">
        <w:trPr>
          <w:trHeight w:val="17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项目</w:t>
            </w:r>
          </w:p>
        </w:tc>
        <w:tc>
          <w:tcPr>
            <w:tcW w:w="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行次</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项目</w:t>
            </w:r>
          </w:p>
        </w:tc>
        <w:tc>
          <w:tcPr>
            <w:tcW w:w="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政府性基金预算财政拨款</w:t>
            </w: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栏次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 w:val="18"/>
                <w:szCs w:val="18"/>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栏次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w:t>
            </w:r>
          </w:p>
        </w:tc>
      </w:tr>
      <w:tr w:rsidR="007267F7" w:rsidRPr="003B3B41">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89.99</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802.11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89.99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89.99</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39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19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49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763.46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763.46</w:t>
            </w: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50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51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b/>
                <w:color w:val="000000"/>
                <w:sz w:val="18"/>
                <w:szCs w:val="18"/>
              </w:rPr>
            </w:pPr>
            <w:r w:rsidRPr="003B3B41">
              <w:rPr>
                <w:rFonts w:asciiTheme="minorEastAsia" w:eastAsiaTheme="minorEastAsia" w:hAnsiTheme="minorEastAsia"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892.1</w:t>
            </w:r>
            <w:r w:rsidR="00272FC5" w:rsidRPr="003B3B41">
              <w:rPr>
                <w:rFonts w:asciiTheme="minorEastAsia" w:eastAsiaTheme="minorEastAsia" w:hAnsiTheme="minorEastAsia" w:cs="宋体" w:hint="eastAsia"/>
                <w:color w:val="000000"/>
                <w:sz w:val="18"/>
                <w:szCs w:val="18"/>
              </w:rPr>
              <w:t>0</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b/>
                <w:color w:val="000000"/>
                <w:sz w:val="18"/>
                <w:szCs w:val="18"/>
              </w:rPr>
            </w:pPr>
            <w:r w:rsidRPr="003B3B41">
              <w:rPr>
                <w:rFonts w:asciiTheme="minorEastAsia" w:eastAsiaTheme="minorEastAsia" w:hAnsiTheme="minorEastAsia"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52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853.45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89.99</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763.46</w:t>
            </w:r>
          </w:p>
        </w:tc>
      </w:tr>
      <w:tr w:rsidR="007267F7" w:rsidRPr="003B3B41">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53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38.65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38.65</w:t>
            </w:r>
          </w:p>
        </w:tc>
      </w:tr>
      <w:tr w:rsidR="007267F7" w:rsidRPr="003B3B41">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 xml:space="preserve">  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54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 xml:space="preserve">  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55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 w:val="18"/>
                <w:szCs w:val="18"/>
              </w:rPr>
            </w:pPr>
          </w:p>
        </w:tc>
      </w:tr>
      <w:tr w:rsidR="007267F7" w:rsidRPr="003B3B4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b/>
                <w:color w:val="000000"/>
                <w:sz w:val="18"/>
                <w:szCs w:val="18"/>
              </w:rPr>
            </w:pPr>
            <w:r w:rsidRPr="003B3B41">
              <w:rPr>
                <w:rFonts w:asciiTheme="minorEastAsia" w:eastAsiaTheme="minorEastAsia" w:hAnsiTheme="minorEastAsia" w:cs="宋体" w:hint="eastAsia"/>
                <w:b/>
                <w:color w:val="000000"/>
                <w:kern w:val="0"/>
                <w:sz w:val="18"/>
                <w:szCs w:val="18"/>
              </w:rPr>
              <w:t>总计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28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892.1</w:t>
            </w:r>
            <w:r w:rsidR="00272FC5" w:rsidRPr="003B3B41">
              <w:rPr>
                <w:rFonts w:asciiTheme="minorEastAsia" w:eastAsiaTheme="minorEastAsia" w:hAnsiTheme="minorEastAsia" w:cs="宋体" w:hint="eastAsia"/>
                <w:color w:val="000000"/>
                <w:sz w:val="18"/>
                <w:szCs w:val="18"/>
              </w:rPr>
              <w:t>0</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b/>
                <w:color w:val="000000"/>
                <w:sz w:val="18"/>
                <w:szCs w:val="18"/>
              </w:rPr>
            </w:pPr>
            <w:r w:rsidRPr="003B3B41">
              <w:rPr>
                <w:rFonts w:asciiTheme="minorEastAsia" w:eastAsiaTheme="minorEastAsia" w:hAnsiTheme="minorEastAsia" w:cs="宋体" w:hint="eastAsia"/>
                <w:b/>
                <w:color w:val="000000"/>
                <w:kern w:val="0"/>
                <w:sz w:val="18"/>
                <w:szCs w:val="18"/>
              </w:rPr>
              <w:t>总计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56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892.10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89.99</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sz w:val="18"/>
                <w:szCs w:val="18"/>
              </w:rPr>
              <w:t>802.11</w:t>
            </w:r>
          </w:p>
        </w:tc>
      </w:tr>
      <w:tr w:rsidR="007267F7" w:rsidRPr="003B3B41">
        <w:trPr>
          <w:trHeight w:val="155"/>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 w:val="18"/>
                <w:szCs w:val="18"/>
              </w:rPr>
            </w:pPr>
            <w:r w:rsidRPr="003B3B41">
              <w:rPr>
                <w:rFonts w:asciiTheme="minorEastAsia" w:eastAsiaTheme="minorEastAsia" w:hAnsiTheme="minorEastAsia" w:cs="宋体" w:hint="eastAsia"/>
                <w:color w:val="000000"/>
                <w:kern w:val="0"/>
                <w:sz w:val="18"/>
                <w:szCs w:val="18"/>
              </w:rPr>
              <w:t>注：本表反映部门本年度一般公共预算财政拨款和政府性基金预算财政拨款的总收支和年末结转结余情况。</w:t>
            </w:r>
          </w:p>
        </w:tc>
      </w:tr>
    </w:tbl>
    <w:p w:rsidR="007267F7" w:rsidRPr="003B3B41" w:rsidRDefault="007267F7">
      <w:pPr>
        <w:widowControl/>
        <w:spacing w:after="0" w:line="560" w:lineRule="exact"/>
        <w:jc w:val="left"/>
        <w:rPr>
          <w:rFonts w:asciiTheme="minorEastAsia" w:eastAsiaTheme="minorEastAsia" w:hAnsiTheme="minorEastAsia"/>
          <w:b/>
          <w:sz w:val="28"/>
          <w:szCs w:val="28"/>
          <w:highlight w:val="yellow"/>
        </w:rPr>
        <w:sectPr w:rsidR="007267F7" w:rsidRPr="003B3B41">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317"/>
        <w:gridCol w:w="319"/>
        <w:gridCol w:w="357"/>
        <w:gridCol w:w="2109"/>
        <w:gridCol w:w="745"/>
        <w:gridCol w:w="1174"/>
        <w:gridCol w:w="718"/>
        <w:gridCol w:w="1201"/>
        <w:gridCol w:w="1920"/>
      </w:tblGrid>
      <w:tr w:rsidR="007267F7" w:rsidRPr="003B3B41">
        <w:trPr>
          <w:trHeight w:val="600"/>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rsidR="007267F7" w:rsidRPr="003B3B41" w:rsidRDefault="004A1946">
            <w:pPr>
              <w:widowControl/>
              <w:spacing w:after="0" w:line="240" w:lineRule="auto"/>
              <w:jc w:val="center"/>
              <w:textAlignment w:val="bottom"/>
              <w:rPr>
                <w:rFonts w:asciiTheme="minorEastAsia" w:eastAsiaTheme="minorEastAsia" w:hAnsiTheme="minorEastAsia" w:cs="黑体"/>
                <w:color w:val="000000"/>
                <w:sz w:val="40"/>
                <w:szCs w:val="40"/>
              </w:rPr>
            </w:pPr>
            <w:r w:rsidRPr="003B3B41">
              <w:rPr>
                <w:rFonts w:asciiTheme="minorEastAsia" w:eastAsiaTheme="minorEastAsia" w:hAnsiTheme="minorEastAsia" w:cs="黑体" w:hint="eastAsia"/>
                <w:color w:val="000000"/>
                <w:kern w:val="0"/>
                <w:sz w:val="40"/>
                <w:szCs w:val="40"/>
              </w:rPr>
              <w:lastRenderedPageBreak/>
              <w:t>一般公共预算财政拨</w:t>
            </w:r>
            <w:r w:rsidR="00190F0D" w:rsidRPr="00190F0D">
              <w:rPr>
                <w:rFonts w:asciiTheme="minorEastAsia" w:eastAsiaTheme="minorEastAsia" w:hAnsiTheme="minorEastAsia"/>
                <w:sz w:val="44"/>
              </w:rPr>
              <w:pict>
                <v:group id="组合 46" o:spid="_x0000_s1062" style="position:absolute;left:0;text-align:left;margin-left:-80.9pt;margin-top:-81.1pt;width:243.2pt;height:41.2pt;z-index:251659776;mso-position-horizontal-relative:text;mso-position-vertical-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cmlLK3AAAAA0BAAAPAAAAAAAAAAEA&#10;IAAAACIAAABkcnMvZG93bnJldi54bWxQSwECFAAUAAAACACHTuJAPys5WbYCAACrBgAADgAAAAAA&#10;AAABACAAAAArAQAAZHJzL2Uyb0RvYy54bWxQSwUGAAAAAAYABgBZAQAAUwYAAAAA&#10;">
                  <v:rect id="_x0000_s1064" style="position:absolute;left:4551;top:52615;width:8546;height:1175" o:gfxdata="UEsDBAoAAAAAAIdO4kAAAAAAAAAAAAAAAAAEAAAAZHJzL1BLAwQUAAAACACHTuJAv9Ada7wAAADb&#10;AAAADwAAAGRycy9kb3ducmV2LnhtbEVPTWvCQBC9F/oflil4q5sIBk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Wu8AAAA&#10;2wAAAA8AAAAAAAAAAQAgAAAAIgAAAGRycy9kb3ducmV2LnhtbFBLAQIUABQAAAAIAIdO4kAzLwWe&#10;OwAAADkAAAAQAAAAAAAAAAEAIAAAAAsBAABkcnMvc2hhcGV4bWwueG1sUEsFBgAAAAAGAAYAWwEA&#10;ALUDAAAAAA==&#10;" fillcolor="#d8d8d8" stroked="f"/>
                  <v:rect id="_x0000_s1063" style="position:absolute;left:4577;top:52890;width:8324;height:1123;v-text-anchor:middle" o:gfxdata="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eJMYrsAAADb&#10;AAAADwAAAAAAAAABACAAAAAiAAAAZHJzL2Rvd25yZXYueG1sUEsBAhQAFAAAAAgAh07iQDMvBZ47&#10;AAAAOQAAABAAAAAAAAAAAQAgAAAACgEAAGRycy9zaGFwZXhtbC54bWxQSwUGAAAAAAYABgBbAQAA&#10;tAM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614D2" w:rsidRDefault="001614D2">
                          <w:pPr>
                            <w:jc w:val="center"/>
                          </w:pPr>
                        </w:p>
                      </w:txbxContent>
                    </v:textbox>
                  </v:rect>
                  <w10:wrap anchory="page"/>
                  <w10:anchorlock/>
                </v:group>
              </w:pict>
            </w:r>
            <w:r w:rsidRPr="003B3B41">
              <w:rPr>
                <w:rFonts w:asciiTheme="minorEastAsia" w:eastAsiaTheme="minorEastAsia" w:hAnsiTheme="minorEastAsia" w:cs="黑体" w:hint="eastAsia"/>
                <w:color w:val="000000"/>
                <w:kern w:val="0"/>
                <w:sz w:val="40"/>
                <w:szCs w:val="40"/>
              </w:rPr>
              <w:t>款支出决算表</w:t>
            </w:r>
          </w:p>
        </w:tc>
      </w:tr>
      <w:tr w:rsidR="007267F7" w:rsidRPr="003B3B41">
        <w:trPr>
          <w:trHeight w:val="334"/>
        </w:trPr>
        <w:tc>
          <w:tcPr>
            <w:tcW w:w="317"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公开05表</w:t>
            </w:r>
          </w:p>
        </w:tc>
      </w:tr>
      <w:tr w:rsidR="007267F7" w:rsidRPr="003B3B41">
        <w:trPr>
          <w:trHeight w:val="334"/>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部门：</w:t>
            </w:r>
            <w:r w:rsidRPr="003B3B41">
              <w:rPr>
                <w:rFonts w:asciiTheme="minorEastAsia" w:eastAsiaTheme="minorEastAsia" w:hAnsiTheme="minorEastAsia" w:cs="宋体" w:hint="eastAsia"/>
                <w:color w:val="000000"/>
                <w:kern w:val="0"/>
                <w:sz w:val="16"/>
                <w:szCs w:val="16"/>
              </w:rPr>
              <w:t>唐山市社会福利有奖募捐委员会办公室</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tLeast"/>
              <w:rPr>
                <w:rFonts w:asciiTheme="minorEastAsia" w:eastAsiaTheme="minorEastAsia" w:hAnsiTheme="minorEastAsia"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金额单位：万元</w:t>
            </w:r>
          </w:p>
        </w:tc>
      </w:tr>
      <w:tr w:rsidR="007267F7" w:rsidRPr="003B3B41">
        <w:trPr>
          <w:trHeight w:val="351"/>
        </w:trPr>
        <w:tc>
          <w:tcPr>
            <w:tcW w:w="31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本年支出</w:t>
            </w:r>
          </w:p>
        </w:tc>
      </w:tr>
      <w:tr w:rsidR="007267F7" w:rsidRPr="003B3B41">
        <w:trPr>
          <w:trHeight w:val="334"/>
        </w:trPr>
        <w:tc>
          <w:tcPr>
            <w:tcW w:w="99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项目支出</w:t>
            </w:r>
          </w:p>
        </w:tc>
      </w:tr>
      <w:tr w:rsidR="007267F7" w:rsidRPr="003B3B41">
        <w:trPr>
          <w:trHeight w:val="334"/>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r>
      <w:tr w:rsidR="007267F7" w:rsidRPr="003B3B41">
        <w:trPr>
          <w:trHeight w:val="312"/>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tLeast"/>
              <w:jc w:val="center"/>
              <w:rPr>
                <w:rFonts w:asciiTheme="minorEastAsia" w:eastAsiaTheme="minorEastAsia" w:hAnsiTheme="minorEastAsia" w:cs="宋体"/>
                <w:color w:val="000000"/>
                <w:szCs w:val="21"/>
              </w:rPr>
            </w:pPr>
          </w:p>
        </w:tc>
      </w:tr>
      <w:tr w:rsidR="007267F7" w:rsidRPr="003B3B41">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3</w:t>
            </w:r>
          </w:p>
        </w:tc>
      </w:tr>
      <w:tr w:rsidR="007267F7" w:rsidRPr="003B3B41">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b/>
                <w:color w:val="000000"/>
                <w:szCs w:val="21"/>
              </w:rPr>
            </w:pPr>
            <w:r w:rsidRPr="003B3B41">
              <w:rPr>
                <w:rFonts w:asciiTheme="minorEastAsia" w:eastAsiaTheme="minorEastAsia" w:hAnsiTheme="minorEastAsia" w:cs="宋体" w:hint="eastAsia"/>
                <w:b/>
                <w:color w:val="000000"/>
                <w:szCs w:val="21"/>
              </w:rPr>
              <w:t>89.99</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b/>
                <w:color w:val="000000"/>
                <w:szCs w:val="21"/>
              </w:rPr>
            </w:pPr>
            <w:r w:rsidRPr="003B3B41">
              <w:rPr>
                <w:rFonts w:asciiTheme="minorEastAsia" w:eastAsiaTheme="minorEastAsia" w:hAnsiTheme="minorEastAsia" w:cs="宋体" w:hint="eastAsia"/>
                <w:b/>
                <w:color w:val="000000"/>
                <w:szCs w:val="21"/>
              </w:rPr>
              <w:t>89.99</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b/>
                <w:color w:val="000000"/>
                <w:szCs w:val="21"/>
              </w:rPr>
            </w:pPr>
          </w:p>
        </w:tc>
      </w:tr>
      <w:tr w:rsidR="007267F7" w:rsidRPr="003B3B41">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208</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社会保障和就业支出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20810</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社会福利</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2081099</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其他社会福利支出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89.99</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lef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tLeast"/>
              <w:jc w:val="right"/>
              <w:rPr>
                <w:rFonts w:asciiTheme="minorEastAsia" w:eastAsiaTheme="minorEastAsia" w:hAnsiTheme="minorEastAsia" w:cs="宋体"/>
                <w:color w:val="000000"/>
                <w:szCs w:val="21"/>
              </w:rPr>
            </w:pPr>
          </w:p>
        </w:tc>
      </w:tr>
      <w:tr w:rsidR="007267F7" w:rsidRPr="003B3B41">
        <w:trPr>
          <w:trHeight w:val="368"/>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 xml:space="preserve">注：本表反映部门本年度一般公共预算财政拨款收入及支出情况。      </w:t>
            </w:r>
          </w:p>
        </w:tc>
      </w:tr>
    </w:tbl>
    <w:p w:rsidR="007267F7" w:rsidRPr="003B3B41" w:rsidRDefault="007267F7">
      <w:pPr>
        <w:widowControl/>
        <w:spacing w:after="0" w:line="560" w:lineRule="exact"/>
        <w:jc w:val="left"/>
        <w:rPr>
          <w:rFonts w:asciiTheme="minorEastAsia" w:eastAsiaTheme="minorEastAsia" w:hAnsiTheme="minorEastAsia"/>
          <w:b/>
          <w:sz w:val="28"/>
          <w:szCs w:val="28"/>
          <w:highlight w:val="yellow"/>
        </w:rPr>
        <w:sectPr w:rsidR="007267F7" w:rsidRPr="003B3B41">
          <w:pgSz w:w="11906" w:h="16838"/>
          <w:pgMar w:top="2098" w:right="1474" w:bottom="1984" w:left="1588" w:header="851" w:footer="992" w:gutter="0"/>
          <w:cols w:space="0"/>
          <w:docGrid w:type="lines" w:linePitch="312"/>
        </w:sectPr>
      </w:pPr>
    </w:p>
    <w:tbl>
      <w:tblPr>
        <w:tblW w:w="9180" w:type="dxa"/>
        <w:jc w:val="center"/>
        <w:tblLayout w:type="fixed"/>
        <w:tblCellMar>
          <w:left w:w="0" w:type="dxa"/>
          <w:right w:w="0" w:type="dxa"/>
        </w:tblCellMar>
        <w:tblLook w:val="04A0"/>
      </w:tblPr>
      <w:tblGrid>
        <w:gridCol w:w="558"/>
        <w:gridCol w:w="1597"/>
        <w:gridCol w:w="840"/>
        <w:gridCol w:w="477"/>
        <w:gridCol w:w="1763"/>
        <w:gridCol w:w="740"/>
        <w:gridCol w:w="560"/>
        <w:gridCol w:w="1788"/>
        <w:gridCol w:w="857"/>
      </w:tblGrid>
      <w:tr w:rsidR="007267F7" w:rsidRPr="003B3B41">
        <w:trPr>
          <w:trHeight w:val="526"/>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黑体"/>
                <w:color w:val="000000"/>
                <w:sz w:val="40"/>
                <w:szCs w:val="40"/>
              </w:rPr>
            </w:pPr>
            <w:r w:rsidRPr="003B3B41">
              <w:rPr>
                <w:rFonts w:asciiTheme="minorEastAsia" w:eastAsiaTheme="minorEastAsia" w:hAnsiTheme="minorEastAsia" w:cs="黑体" w:hint="eastAsia"/>
                <w:color w:val="000000"/>
                <w:kern w:val="0"/>
                <w:sz w:val="40"/>
                <w:szCs w:val="40"/>
              </w:rPr>
              <w:lastRenderedPageBreak/>
              <w:t>一般公共预算财政拨款基本支出决算表</w:t>
            </w:r>
          </w:p>
        </w:tc>
      </w:tr>
      <w:tr w:rsidR="007267F7" w:rsidRPr="003B3B41">
        <w:trPr>
          <w:trHeight w:val="269"/>
          <w:jc w:val="center"/>
        </w:trPr>
        <w:tc>
          <w:tcPr>
            <w:tcW w:w="559"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1598" w:type="dxa"/>
            <w:tcBorders>
              <w:top w:val="nil"/>
              <w:left w:val="nil"/>
              <w:bottom w:val="nil"/>
              <w:right w:val="nil"/>
            </w:tcBorders>
            <w:shd w:val="clear" w:color="auto" w:fill="auto"/>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1762" w:type="dxa"/>
            <w:tcBorders>
              <w:top w:val="nil"/>
              <w:left w:val="nil"/>
              <w:bottom w:val="nil"/>
              <w:right w:val="nil"/>
            </w:tcBorders>
            <w:shd w:val="clear" w:color="auto" w:fill="auto"/>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rsidR="007267F7" w:rsidRPr="003B3B41" w:rsidRDefault="004A1946">
            <w:pPr>
              <w:widowControl/>
              <w:spacing w:after="0" w:line="240" w:lineRule="auto"/>
              <w:jc w:val="right"/>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公开06表</w:t>
            </w:r>
          </w:p>
        </w:tc>
      </w:tr>
      <w:tr w:rsidR="007267F7" w:rsidRPr="003B3B41">
        <w:trPr>
          <w:trHeight w:val="269"/>
          <w:jc w:val="center"/>
        </w:trPr>
        <w:tc>
          <w:tcPr>
            <w:tcW w:w="5236" w:type="dxa"/>
            <w:gridSpan w:val="5"/>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uto"/>
              <w:jc w:val="left"/>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部门：</w:t>
            </w:r>
            <w:r w:rsidRPr="003B3B41">
              <w:rPr>
                <w:rFonts w:asciiTheme="minorEastAsia" w:eastAsiaTheme="minorEastAsia" w:hAnsiTheme="minorEastAsia" w:cs="宋体" w:hint="eastAsia"/>
                <w:color w:val="000000"/>
                <w:kern w:val="0"/>
                <w:sz w:val="20"/>
                <w:szCs w:val="20"/>
              </w:rPr>
              <w:t>唐山市社会福利有奖募捐委员会办公室</w:t>
            </w:r>
            <w:r w:rsidR="00190F0D" w:rsidRPr="00190F0D">
              <w:rPr>
                <w:rFonts w:asciiTheme="minorEastAsia" w:eastAsiaTheme="minorEastAsia" w:hAnsiTheme="minorEastAsia"/>
                <w:sz w:val="44"/>
              </w:rPr>
              <w:pict>
                <v:group id="组合 49" o:spid="_x0000_s1059" style="position:absolute;margin-left:-73.25pt;margin-top:-129.4pt;width:243.2pt;height:41.2pt;z-index:251660800;mso-position-horizontal-relative:text;mso-position-vertical-relative:page" coordorigin="4551,52615" coordsize="8546,1398203"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sDI+9N0AAAAOAQAADwAA&#10;AAAAAAABACAAAAAiAAAAZHJzL2Rvd25yZXYueG1sUEsBAhQAFAAAAAgAh07iQDrv5Ry8AgAAqwYA&#10;AA4AAAAAAAAAAQAgAAAALAEAAGRycy9lMm9Eb2MueG1sUEsFBgAAAAAGAAYAWQEAAFoGAAAAAA==&#10;">
                  <v:rect id="_x0000_s1061" style="position:absolute;left:4551;top:52615;width:8546;height:1175" o:gfxdata="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4mh7sAAADb&#10;AAAADwAAAAAAAAABACAAAAAiAAAAZHJzL2Rvd25yZXYueG1sUEsBAhQAFAAAAAgAh07iQDMvBZ47&#10;AAAAOQAAABAAAAAAAAAAAQAgAAAACgEAAGRycy9zaGFwZXhtbC54bWxQSwUGAAAAAAYABgBbAQAA&#10;tAMAAAAA&#10;" fillcolor="#d8d8d8" stroked="f"/>
                  <v:rect id="_x0000_s1060" style="position:absolute;left:4577;top:52890;width:8324;height:1123;v-text-anchor:middle" o:gfxdata="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MX2LvQAA&#10;ANsAAAAPAAAAAAAAAAEAIAAAACIAAABkcnMvZG93bnJldi54bWxQSwECFAAUAAAACACHTuJAMy8F&#10;njsAAAA5AAAAEAAAAAAAAAABACAAAAAMAQAAZHJzL3NoYXBleG1sLnhtbFBLBQYAAAAABgAGAFsB&#10;AAC2Aw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614D2" w:rsidRDefault="001614D2">
                          <w:pPr>
                            <w:jc w:val="center"/>
                          </w:pPr>
                        </w:p>
                      </w:txbxContent>
                    </v:textbox>
                  </v:rect>
                  <w10:wrap anchory="page"/>
                  <w10:anchorlock/>
                </v:group>
              </w:pict>
            </w:r>
          </w:p>
        </w:tc>
        <w:tc>
          <w:tcPr>
            <w:tcW w:w="74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rsidR="007267F7" w:rsidRPr="003B3B41" w:rsidRDefault="004A1946">
            <w:pPr>
              <w:widowControl/>
              <w:spacing w:after="0" w:line="240" w:lineRule="auto"/>
              <w:jc w:val="right"/>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金额单位：万元</w:t>
            </w:r>
          </w:p>
        </w:tc>
      </w:tr>
      <w:tr w:rsidR="007267F7" w:rsidRPr="003B3B41">
        <w:trPr>
          <w:trHeight w:val="277"/>
          <w:jc w:val="center"/>
        </w:trPr>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人员经费</w:t>
            </w:r>
          </w:p>
        </w:tc>
        <w:tc>
          <w:tcPr>
            <w:tcW w:w="6183"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公用经费</w:t>
            </w:r>
          </w:p>
        </w:tc>
      </w:tr>
      <w:tr w:rsidR="007267F7" w:rsidRPr="003B3B41">
        <w:trPr>
          <w:trHeight w:val="312"/>
          <w:jc w:val="center"/>
        </w:trPr>
        <w:tc>
          <w:tcPr>
            <w:tcW w:w="55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科目编码</w:t>
            </w:r>
          </w:p>
        </w:tc>
        <w:tc>
          <w:tcPr>
            <w:tcW w:w="159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科目名称</w:t>
            </w:r>
          </w:p>
        </w:tc>
        <w:tc>
          <w:tcPr>
            <w:tcW w:w="73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决算数</w:t>
            </w:r>
          </w:p>
        </w:tc>
        <w:tc>
          <w:tcPr>
            <w:tcW w:w="5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决算数</w:t>
            </w:r>
          </w:p>
        </w:tc>
      </w:tr>
      <w:tr w:rsidR="007267F7" w:rsidRPr="003B3B41">
        <w:trPr>
          <w:trHeight w:val="312"/>
          <w:jc w:val="center"/>
        </w:trPr>
        <w:tc>
          <w:tcPr>
            <w:tcW w:w="55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uto"/>
              <w:jc w:val="center"/>
              <w:rPr>
                <w:rFonts w:asciiTheme="minorEastAsia" w:eastAsiaTheme="minorEastAsia" w:hAnsiTheme="minorEastAsia" w:cs="宋体"/>
                <w:color w:val="000000"/>
                <w:sz w:val="22"/>
                <w:szCs w:val="22"/>
              </w:rPr>
            </w:pPr>
          </w:p>
        </w:tc>
        <w:tc>
          <w:tcPr>
            <w:tcW w:w="159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uto"/>
              <w:jc w:val="center"/>
              <w:rPr>
                <w:rFonts w:asciiTheme="minorEastAsia" w:eastAsiaTheme="minorEastAsia" w:hAnsiTheme="minorEastAsia" w:cs="宋体"/>
                <w:color w:val="000000"/>
                <w:sz w:val="22"/>
                <w:szCs w:val="22"/>
              </w:rPr>
            </w:pPr>
          </w:p>
        </w:tc>
        <w:tc>
          <w:tcPr>
            <w:tcW w:w="8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uto"/>
              <w:jc w:val="center"/>
              <w:rPr>
                <w:rFonts w:asciiTheme="minorEastAsia" w:eastAsiaTheme="minorEastAsia" w:hAnsiTheme="minorEastAsia" w:cs="宋体"/>
                <w:color w:val="000000"/>
                <w:sz w:val="22"/>
                <w:szCs w:val="22"/>
              </w:rPr>
            </w:pPr>
          </w:p>
        </w:tc>
        <w:tc>
          <w:tcPr>
            <w:tcW w:w="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uto"/>
              <w:jc w:val="center"/>
              <w:rPr>
                <w:rFonts w:asciiTheme="minorEastAsia" w:eastAsiaTheme="minorEastAsia" w:hAnsiTheme="minorEastAsia" w:cs="宋体"/>
                <w:color w:val="000000"/>
                <w:sz w:val="22"/>
                <w:szCs w:val="22"/>
              </w:rPr>
            </w:pPr>
          </w:p>
        </w:tc>
        <w:tc>
          <w:tcPr>
            <w:tcW w:w="17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uto"/>
              <w:jc w:val="center"/>
              <w:rPr>
                <w:rFonts w:asciiTheme="minorEastAsia" w:eastAsiaTheme="minorEastAsia" w:hAnsiTheme="minorEastAsia" w:cs="宋体"/>
                <w:color w:val="000000"/>
                <w:sz w:val="22"/>
                <w:szCs w:val="22"/>
              </w:rPr>
            </w:pPr>
          </w:p>
        </w:tc>
        <w:tc>
          <w:tcPr>
            <w:tcW w:w="73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uto"/>
              <w:jc w:val="center"/>
              <w:rPr>
                <w:rFonts w:asciiTheme="minorEastAsia" w:eastAsiaTheme="minorEastAsia" w:hAnsiTheme="minorEastAsia" w:cs="宋体"/>
                <w:color w:val="000000"/>
                <w:sz w:val="22"/>
                <w:szCs w:val="22"/>
              </w:rPr>
            </w:pPr>
          </w:p>
        </w:tc>
        <w:tc>
          <w:tcPr>
            <w:tcW w:w="5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uto"/>
              <w:jc w:val="center"/>
              <w:rPr>
                <w:rFonts w:asciiTheme="minorEastAsia" w:eastAsiaTheme="minorEastAsia" w:hAnsiTheme="minorEastAsia" w:cs="宋体"/>
                <w:color w:val="000000"/>
                <w:sz w:val="22"/>
                <w:szCs w:val="22"/>
              </w:rPr>
            </w:pPr>
          </w:p>
        </w:tc>
        <w:tc>
          <w:tcPr>
            <w:tcW w:w="1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uto"/>
              <w:jc w:val="center"/>
              <w:rPr>
                <w:rFonts w:asciiTheme="minorEastAsia" w:eastAsiaTheme="minorEastAsia" w:hAnsiTheme="minorEastAsia" w:cs="宋体"/>
                <w:color w:val="000000"/>
                <w:sz w:val="22"/>
                <w:szCs w:val="22"/>
              </w:rPr>
            </w:pPr>
          </w:p>
        </w:tc>
        <w:tc>
          <w:tcPr>
            <w:tcW w:w="85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pacing w:after="0" w:line="240" w:lineRule="auto"/>
              <w:jc w:val="center"/>
              <w:rPr>
                <w:rFonts w:asciiTheme="minorEastAsia" w:eastAsiaTheme="minorEastAsia" w:hAnsiTheme="minorEastAsia" w:cs="宋体"/>
                <w:color w:val="000000"/>
                <w:sz w:val="22"/>
                <w:szCs w:val="22"/>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商品和服务支出</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righ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89.99</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基本工资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30201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办公费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30701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国内债务付息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30102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津贴补贴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印刷费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30702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国外债务付息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奖金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30203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咨询费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30106</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伙食补助费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30204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手续费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房屋建筑物购建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30107</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绩效工资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30205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水费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666E1" w:rsidRPr="003B3B41" w:rsidRDefault="003666E1" w:rsidP="003666E1">
            <w:pPr>
              <w:widowControl/>
              <w:snapToGrid w:val="0"/>
              <w:spacing w:after="0" w:line="240" w:lineRule="auto"/>
              <w:jc w:val="righ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1.10</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办公设备购置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30108</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机关事业单位基本养老保险缴费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30206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电费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righ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22</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31003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专用设备购置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30109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职业年金缴费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30207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邮电费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31005</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基础设施建设</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30110</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职工基本医疗保险缴费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30208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取暖费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righ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25</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大型修缮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30111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公务员医疗补助缴费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30209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物业管理费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信息网络及软件购置更新</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30112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其他社会保障缴费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30211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差旅费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物资储备</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30113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住房公积金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30212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因公出国（境）费用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31009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土地补偿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30114</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医疗费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30213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维修（护）费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righ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41.89</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安置补助</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30199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其他工资福利支出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30214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租赁费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31011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地上附着物和青苗补偿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30215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会议费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31012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拆迁补偿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离休费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30216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培训费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31013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公务用车购置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30302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退休费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30217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公务接待费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31019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其他交通工具购置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退职（役）费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30218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专用材料费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31021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文物和陈列品购置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30304</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抚恤金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30224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被装购置费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31022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无形资产购置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30305</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生活补助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30225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专用燃料费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31099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其他资本性支出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30306</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救济费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30226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劳务费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30307</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医疗费补助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30227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委托业务费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39906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赠与</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30308</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助学金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30228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工会经费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39907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国家赔偿费用支出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420"/>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30309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奖励金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30229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福利费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39908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对民间非营利组织和群众性自治组织补贴</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30310</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个人农业生产补贴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30231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公务用车运行维护费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39999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30399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其他对个人和家庭的补助支出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30239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其他交通费用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left"/>
              <w:rPr>
                <w:rFonts w:asciiTheme="minorEastAsia" w:eastAsiaTheme="minorEastAsia" w:hAnsiTheme="minorEastAsia"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napToGrid w:val="0"/>
              <w:spacing w:after="0" w:line="240" w:lineRule="auto"/>
              <w:jc w:val="left"/>
              <w:rPr>
                <w:rFonts w:asciiTheme="minorEastAsia" w:eastAsiaTheme="minorEastAsia" w:hAnsiTheme="minorEastAsia"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left"/>
              <w:rPr>
                <w:rFonts w:asciiTheme="minorEastAsia" w:eastAsiaTheme="minorEastAsia" w:hAnsiTheme="minorEastAsia" w:cs="宋体"/>
                <w:color w:val="000000"/>
                <w:sz w:val="16"/>
                <w:szCs w:val="16"/>
              </w:rPr>
            </w:pP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napToGrid w:val="0"/>
              <w:spacing w:after="0" w:line="240" w:lineRule="auto"/>
              <w:jc w:val="left"/>
              <w:rPr>
                <w:rFonts w:asciiTheme="minorEastAsia" w:eastAsiaTheme="minorEastAsia" w:hAnsiTheme="minorEastAsia"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30240</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税金及附加费用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left"/>
              <w:rPr>
                <w:rFonts w:asciiTheme="minorEastAsia" w:eastAsiaTheme="minorEastAsia" w:hAnsiTheme="minorEastAsia"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napToGrid w:val="0"/>
              <w:spacing w:after="0" w:line="240" w:lineRule="auto"/>
              <w:jc w:val="left"/>
              <w:rPr>
                <w:rFonts w:asciiTheme="minorEastAsia" w:eastAsiaTheme="minorEastAsia" w:hAnsiTheme="minorEastAsia"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left"/>
              <w:rPr>
                <w:rFonts w:asciiTheme="minorEastAsia" w:eastAsiaTheme="minorEastAsia" w:hAnsiTheme="minorEastAsia" w:cs="宋体"/>
                <w:color w:val="000000"/>
                <w:sz w:val="16"/>
                <w:szCs w:val="16"/>
              </w:rPr>
            </w:pP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napToGrid w:val="0"/>
              <w:spacing w:after="0" w:line="240" w:lineRule="auto"/>
              <w:jc w:val="left"/>
              <w:rPr>
                <w:rFonts w:asciiTheme="minorEastAsia" w:eastAsiaTheme="minorEastAsia" w:hAnsiTheme="minorEastAsia"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30299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napToGrid w:val="0"/>
              <w:spacing w:after="0" w:line="240" w:lineRule="auto"/>
              <w:jc w:val="left"/>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 xml:space="preserve">  其他商品和服务支出</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left"/>
              <w:rPr>
                <w:rFonts w:asciiTheme="minorEastAsia" w:eastAsiaTheme="minorEastAsia" w:hAnsiTheme="minorEastAsia"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snapToGrid w:val="0"/>
              <w:spacing w:after="0" w:line="240" w:lineRule="auto"/>
              <w:jc w:val="left"/>
              <w:rPr>
                <w:rFonts w:asciiTheme="minorEastAsia" w:eastAsiaTheme="minorEastAsia" w:hAnsiTheme="minorEastAsia"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20"/>
                <w:szCs w:val="20"/>
              </w:rPr>
            </w:pPr>
          </w:p>
        </w:tc>
      </w:tr>
      <w:tr w:rsidR="007267F7" w:rsidRPr="003B3B41">
        <w:trPr>
          <w:trHeight w:val="317"/>
          <w:jc w:val="center"/>
        </w:trPr>
        <w:tc>
          <w:tcPr>
            <w:tcW w:w="2157"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center"/>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napToGrid w:val="0"/>
              <w:spacing w:after="0" w:line="240" w:lineRule="auto"/>
              <w:jc w:val="right"/>
              <w:rPr>
                <w:rFonts w:asciiTheme="minorEastAsia" w:eastAsiaTheme="minorEastAsia" w:hAnsiTheme="minorEastAsia" w:cs="宋体"/>
                <w:color w:val="000000"/>
                <w:sz w:val="16"/>
                <w:szCs w:val="16"/>
              </w:rPr>
            </w:pPr>
          </w:p>
        </w:tc>
        <w:tc>
          <w:tcPr>
            <w:tcW w:w="5326"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center"/>
              <w:textAlignment w:val="center"/>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napToGrid w:val="0"/>
              <w:spacing w:after="0" w:line="240" w:lineRule="auto"/>
              <w:jc w:val="right"/>
              <w:rPr>
                <w:rFonts w:asciiTheme="minorEastAsia" w:eastAsiaTheme="minorEastAsia" w:hAnsiTheme="minorEastAsia" w:cs="宋体"/>
                <w:color w:val="000000"/>
                <w:sz w:val="16"/>
                <w:szCs w:val="16"/>
              </w:rPr>
            </w:pPr>
            <w:r w:rsidRPr="003B3B41">
              <w:rPr>
                <w:rFonts w:asciiTheme="minorEastAsia" w:eastAsiaTheme="minorEastAsia" w:hAnsiTheme="minorEastAsia" w:cs="宋体" w:hint="eastAsia"/>
                <w:color w:val="000000"/>
                <w:sz w:val="16"/>
                <w:szCs w:val="16"/>
              </w:rPr>
              <w:t>89.99</w:t>
            </w:r>
          </w:p>
        </w:tc>
      </w:tr>
      <w:tr w:rsidR="007267F7" w:rsidRPr="003B3B41">
        <w:trPr>
          <w:trHeight w:val="277"/>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uto"/>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 xml:space="preserve">注：本表反映部门本年度一般公共预算财政拨款基本支出明细情况。        </w:t>
            </w:r>
          </w:p>
        </w:tc>
      </w:tr>
    </w:tbl>
    <w:p w:rsidR="007267F7" w:rsidRPr="003B3B41" w:rsidRDefault="007267F7">
      <w:pPr>
        <w:widowControl/>
        <w:spacing w:after="0" w:line="560" w:lineRule="exact"/>
        <w:jc w:val="left"/>
        <w:rPr>
          <w:rFonts w:asciiTheme="minorEastAsia" w:eastAsiaTheme="minorEastAsia" w:hAnsiTheme="minorEastAsia"/>
          <w:b/>
          <w:sz w:val="28"/>
          <w:szCs w:val="28"/>
          <w:highlight w:val="yellow"/>
        </w:rPr>
        <w:sectPr w:rsidR="007267F7" w:rsidRPr="003B3B41">
          <w:pgSz w:w="11906" w:h="16838"/>
          <w:pgMar w:top="2098" w:right="1474" w:bottom="1984" w:left="1588" w:header="851" w:footer="992" w:gutter="0"/>
          <w:cols w:space="0"/>
          <w:docGrid w:type="lines" w:linePitch="312"/>
        </w:sectPr>
      </w:pPr>
    </w:p>
    <w:tbl>
      <w:tblPr>
        <w:tblW w:w="8800" w:type="dxa"/>
        <w:jc w:val="center"/>
        <w:tblInd w:w="37" w:type="dxa"/>
        <w:tblLayout w:type="fixed"/>
        <w:tblCellMar>
          <w:left w:w="0" w:type="dxa"/>
          <w:right w:w="0" w:type="dxa"/>
        </w:tblCellMar>
        <w:tblLook w:val="04A0"/>
      </w:tblPr>
      <w:tblGrid>
        <w:gridCol w:w="1158"/>
        <w:gridCol w:w="1527"/>
        <w:gridCol w:w="1528"/>
        <w:gridCol w:w="1530"/>
        <w:gridCol w:w="1530"/>
        <w:gridCol w:w="1527"/>
      </w:tblGrid>
      <w:tr w:rsidR="007267F7" w:rsidRPr="003B3B41">
        <w:trPr>
          <w:trHeight w:val="584"/>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黑体"/>
                <w:color w:val="000000"/>
                <w:sz w:val="40"/>
                <w:szCs w:val="40"/>
              </w:rPr>
            </w:pPr>
            <w:r w:rsidRPr="003B3B41">
              <w:rPr>
                <w:rFonts w:asciiTheme="minorEastAsia" w:eastAsiaTheme="minorEastAsia" w:hAnsiTheme="minorEastAsia" w:cs="黑体" w:hint="eastAsia"/>
                <w:color w:val="000000"/>
                <w:kern w:val="0"/>
                <w:sz w:val="40"/>
                <w:szCs w:val="40"/>
              </w:rPr>
              <w:lastRenderedPageBreak/>
              <w:t>一般公共预算财政拨款“</w:t>
            </w:r>
            <w:r w:rsidR="00190F0D" w:rsidRPr="00190F0D">
              <w:rPr>
                <w:rFonts w:asciiTheme="minorEastAsia" w:eastAsiaTheme="minorEastAsia" w:hAnsiTheme="minorEastAsia"/>
                <w:sz w:val="44"/>
              </w:rPr>
              <w:pict>
                <v:group id="组合 52" o:spid="_x0000_s1056" style="position:absolute;left:0;text-align:left;margin-left:-82.75pt;margin-top:-81.1pt;width:243.2pt;height:41.2pt;z-index:251661824;mso-position-horizontal-relative:text;mso-position-vertical-relative:page" coordorigin="4551,52615" coordsize="8546,1398203"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wnm4jcAAAADQEAAA8AAAAAAAAAAQAg&#10;AAAAIgAAAGRycy9kb3ducmV2LnhtbFBLAQIUABQAAAAIAIdO4kDstwNrtQIAAKsGAAAOAAAAAAAA&#10;AAEAIAAAACsBAABkcnMvZTJvRG9jLnhtbFBLBQYAAAAABgAGAFkBAABSBgAAAAA=&#10;">
                  <v:rect id="_x0000_s1058" style="position:absolute;left:4551;top:52615;width:8546;height:1175" o:gfxdata="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0XbrsAAADb&#10;AAAADwAAAAAAAAABACAAAAAiAAAAZHJzL2Rvd25yZXYueG1sUEsBAhQAFAAAAAgAh07iQDMvBZ47&#10;AAAAOQAAABAAAAAAAAAAAQAgAAAACgEAAGRycy9zaGFwZXhtbC54bWxQSwUGAAAAAAYABgBbAQAA&#10;tAMAAAAA&#10;" fillcolor="#d8d8d8" stroked="f"/>
                  <v:rect id="_x0000_s1057" style="position:absolute;left:4577;top:52890;width:8324;height:1123;v-text-anchor:middle" o:gfxdata="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ruzC5AAAA2wAA&#10;AA8AAAAAAAAAAQAgAAAAIgAAAGRycy9kb3ducmV2LnhtbFBLAQIUABQAAAAIAIdO4kAzLwWeOwAA&#10;ADkAAAAQAAAAAAAAAAEAIAAAAAgBAABkcnMvc2hhcGV4bWwueG1sUEsFBgAAAAAGAAYAWwEAALID&#10;A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614D2" w:rsidRDefault="001614D2">
                          <w:pPr>
                            <w:jc w:val="center"/>
                          </w:pPr>
                        </w:p>
                      </w:txbxContent>
                    </v:textbox>
                  </v:rect>
                  <w10:wrap anchory="page"/>
                  <w10:anchorlock/>
                </v:group>
              </w:pict>
            </w:r>
            <w:r w:rsidRPr="003B3B41">
              <w:rPr>
                <w:rFonts w:asciiTheme="minorEastAsia" w:eastAsiaTheme="minorEastAsia" w:hAnsiTheme="minorEastAsia" w:cs="黑体" w:hint="eastAsia"/>
                <w:color w:val="000000"/>
                <w:kern w:val="0"/>
                <w:sz w:val="40"/>
                <w:szCs w:val="40"/>
              </w:rPr>
              <w:t>三公”经费支出决算表</w:t>
            </w:r>
          </w:p>
        </w:tc>
      </w:tr>
      <w:tr w:rsidR="007267F7" w:rsidRPr="003B3B41">
        <w:trPr>
          <w:trHeight w:val="347"/>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rPr>
                <w:rFonts w:asciiTheme="minorEastAsia" w:eastAsiaTheme="minorEastAsia" w:hAnsiTheme="minorEastAsia"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rPr>
                <w:rFonts w:asciiTheme="minorEastAsia" w:eastAsiaTheme="minorEastAsia" w:hAnsiTheme="minorEastAsia"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rPr>
                <w:rFonts w:asciiTheme="minorEastAsia" w:eastAsiaTheme="minorEastAsia" w:hAnsiTheme="minorEastAsia"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rPr>
                <w:rFonts w:asciiTheme="minorEastAsia" w:eastAsiaTheme="minorEastAsia" w:hAnsiTheme="minorEastAsia"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rPr>
                <w:rFonts w:asciiTheme="minorEastAsia" w:eastAsiaTheme="minorEastAsia" w:hAnsiTheme="minorEastAsia"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公开07表</w:t>
            </w:r>
          </w:p>
        </w:tc>
      </w:tr>
      <w:tr w:rsidR="007267F7" w:rsidRPr="003B3B41">
        <w:trPr>
          <w:trHeight w:val="347"/>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lef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部门：唐山市社会福利有奖募捐委员会办公室</w:t>
            </w:r>
          </w:p>
        </w:tc>
        <w:tc>
          <w:tcPr>
            <w:tcW w:w="1527"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textAlignment w:val="center"/>
              <w:rPr>
                <w:rFonts w:asciiTheme="minorEastAsia" w:eastAsiaTheme="minorEastAsia" w:hAnsiTheme="minorEastAsia" w:cs="宋体"/>
                <w:color w:val="000000"/>
                <w:sz w:val="20"/>
                <w:szCs w:val="20"/>
              </w:rPr>
            </w:pPr>
            <w:r w:rsidRPr="003B3B41">
              <w:rPr>
                <w:rFonts w:asciiTheme="minorEastAsia" w:eastAsiaTheme="minorEastAsia" w:hAnsiTheme="minorEastAsia" w:cs="宋体" w:hint="eastAsia"/>
                <w:color w:val="000000"/>
                <w:kern w:val="0"/>
                <w:sz w:val="20"/>
                <w:szCs w:val="20"/>
              </w:rPr>
              <w:t>金额单位：万元</w:t>
            </w:r>
          </w:p>
        </w:tc>
      </w:tr>
      <w:tr w:rsidR="007267F7" w:rsidRPr="003B3B41">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预算数</w:t>
            </w:r>
          </w:p>
        </w:tc>
      </w:tr>
      <w:tr w:rsidR="007267F7" w:rsidRPr="003B3B41">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公务接待费</w:t>
            </w:r>
          </w:p>
        </w:tc>
      </w:tr>
      <w:tr w:rsidR="007267F7" w:rsidRPr="003B3B41">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r>
      <w:tr w:rsidR="007267F7" w:rsidRPr="003B3B41">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6</w:t>
            </w:r>
          </w:p>
        </w:tc>
      </w:tr>
      <w:tr w:rsidR="007267F7" w:rsidRPr="003B3B41">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r>
      <w:tr w:rsidR="007267F7" w:rsidRPr="003B3B41">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决算数</w:t>
            </w:r>
          </w:p>
        </w:tc>
      </w:tr>
      <w:tr w:rsidR="007267F7" w:rsidRPr="003B3B41">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公务接待费</w:t>
            </w:r>
          </w:p>
        </w:tc>
      </w:tr>
      <w:tr w:rsidR="007267F7" w:rsidRPr="003B3B41">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r>
      <w:tr w:rsidR="007267F7" w:rsidRPr="003B3B41">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12</w:t>
            </w:r>
          </w:p>
        </w:tc>
      </w:tr>
      <w:tr w:rsidR="007267F7" w:rsidRPr="003B3B41">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r>
      <w:tr w:rsidR="007267F7" w:rsidRPr="003B3B41">
        <w:trPr>
          <w:trHeight w:val="782"/>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注：</w:t>
            </w:r>
            <w:r w:rsidRPr="003B3B41">
              <w:rPr>
                <w:rFonts w:asciiTheme="minorEastAsia" w:eastAsiaTheme="minorEastAsia" w:hAnsiTheme="minorEastAsia" w:cs="宋体" w:hint="eastAsia"/>
                <w:color w:val="000000"/>
                <w:kern w:val="0"/>
                <w:sz w:val="22"/>
                <w:szCs w:val="22"/>
              </w:rPr>
              <w:t>本部门本年度无</w:t>
            </w:r>
            <w:r w:rsidRPr="003B3B41">
              <w:rPr>
                <w:rFonts w:asciiTheme="minorEastAsia" w:eastAsiaTheme="minorEastAsia" w:hAnsiTheme="minorEastAsia" w:cs="宋体" w:hint="eastAsia"/>
                <w:color w:val="000000"/>
                <w:kern w:val="0"/>
                <w:szCs w:val="21"/>
              </w:rPr>
              <w:t>“三公”经费支出预决算情况，</w:t>
            </w:r>
            <w:r w:rsidRPr="003B3B41">
              <w:rPr>
                <w:rFonts w:asciiTheme="minorEastAsia" w:eastAsiaTheme="minorEastAsia" w:hAnsiTheme="minorEastAsia" w:cs="宋体" w:hint="eastAsia"/>
                <w:color w:val="000000"/>
                <w:kern w:val="0"/>
                <w:sz w:val="22"/>
                <w:szCs w:val="22"/>
              </w:rPr>
              <w:t>按要求空表列示。</w:t>
            </w:r>
          </w:p>
        </w:tc>
      </w:tr>
    </w:tbl>
    <w:p w:rsidR="007267F7" w:rsidRPr="003B3B41" w:rsidRDefault="007267F7">
      <w:pPr>
        <w:widowControl/>
        <w:spacing w:after="0" w:line="560" w:lineRule="exact"/>
        <w:jc w:val="left"/>
        <w:rPr>
          <w:rFonts w:asciiTheme="minorEastAsia" w:eastAsiaTheme="minorEastAsia" w:hAnsiTheme="minorEastAsia"/>
          <w:b/>
          <w:sz w:val="28"/>
          <w:szCs w:val="28"/>
          <w:highlight w:val="yellow"/>
        </w:rPr>
        <w:sectPr w:rsidR="007267F7" w:rsidRPr="003B3B41">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296"/>
        <w:gridCol w:w="191"/>
        <w:gridCol w:w="479"/>
        <w:gridCol w:w="669"/>
        <w:gridCol w:w="1058"/>
        <w:gridCol w:w="660"/>
        <w:gridCol w:w="975"/>
        <w:gridCol w:w="880"/>
        <w:gridCol w:w="1192"/>
        <w:gridCol w:w="1192"/>
        <w:gridCol w:w="1268"/>
      </w:tblGrid>
      <w:tr w:rsidR="007267F7" w:rsidRPr="003B3B41">
        <w:trPr>
          <w:trHeight w:val="707"/>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黑体"/>
                <w:color w:val="000000"/>
                <w:sz w:val="36"/>
                <w:szCs w:val="36"/>
              </w:rPr>
            </w:pPr>
            <w:r w:rsidRPr="003B3B41">
              <w:rPr>
                <w:rFonts w:asciiTheme="minorEastAsia" w:eastAsiaTheme="minorEastAsia" w:hAnsiTheme="minorEastAsia" w:cs="黑体" w:hint="eastAsia"/>
                <w:color w:val="000000"/>
                <w:kern w:val="0"/>
                <w:sz w:val="36"/>
                <w:szCs w:val="36"/>
              </w:rPr>
              <w:lastRenderedPageBreak/>
              <w:t>政府性基金预算财政拨款</w:t>
            </w:r>
            <w:r w:rsidR="00190F0D" w:rsidRPr="00190F0D">
              <w:rPr>
                <w:rFonts w:asciiTheme="minorEastAsia" w:eastAsiaTheme="minorEastAsia" w:hAnsiTheme="minorEastAsia"/>
                <w:sz w:val="44"/>
              </w:rPr>
              <w:pict>
                <v:group id="组合 55" o:spid="_x0000_s1053" style="position:absolute;left:0;text-align:left;margin-left:-80.9pt;margin-top:-81.1pt;width:243.2pt;height:41.2pt;z-index:251662848;mso-position-horizontal-relative:text;mso-position-vertical-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HJpSytwAAAANAQAADwAAAAAAAAAB&#10;ACAAAAAiAAAAZHJzL2Rvd25yZXYueG1sUEsBAhQAFAAAAAgAh07iQH7bu/S3AgAAqwYAAA4AAAAA&#10;AAAAAQAgAAAAKwEAAGRycy9lMm9Eb2MueG1sUEsFBgAAAAAGAAYAWQEAAFQGAAAAAA==&#10;">
                  <v:rect id="_x0000_s1055" style="position:absolute;left:4551;top:52615;width:8546;height:1175" o:gfxdata="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fR1b4A&#10;AADbAAAADwAAAAAAAAABACAAAAAiAAAAZHJzL2Rvd25yZXYueG1sUEsBAhQAFAAAAAgAh07iQDMv&#10;BZ47AAAAOQAAABAAAAAAAAAAAQAgAAAADQEAAGRycy9zaGFwZXhtbC54bWxQSwUGAAAAAAYABgBb&#10;AQAAtwMAAAAA&#10;" fillcolor="#d8d8d8" stroked="f"/>
                  <v:rect id="_x0000_s1054" style="position:absolute;left:4577;top:52890;width:8324;height:1123;v-text-anchor:middle" o:gfxdata="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WA3L4A&#10;AADbAAAADwAAAAAAAAABACAAAAAiAAAAZHJzL2Rvd25yZXYueG1sUEsBAhQAFAAAAAgAh07iQDMv&#10;BZ47AAAAOQAAABAAAAAAAAAAAQAgAAAADQEAAGRycy9zaGFwZXhtbC54bWxQSwUGAAAAAAYABgBb&#10;AQAAtwM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614D2" w:rsidRDefault="001614D2">
                          <w:pPr>
                            <w:jc w:val="center"/>
                          </w:pPr>
                        </w:p>
                      </w:txbxContent>
                    </v:textbox>
                  </v:rect>
                  <w10:wrap anchory="page"/>
                  <w10:anchorlock/>
                </v:group>
              </w:pict>
            </w:r>
            <w:r w:rsidRPr="003B3B41">
              <w:rPr>
                <w:rFonts w:asciiTheme="minorEastAsia" w:eastAsiaTheme="minorEastAsia" w:hAnsiTheme="minorEastAsia" w:cs="黑体" w:hint="eastAsia"/>
                <w:color w:val="000000"/>
                <w:kern w:val="0"/>
                <w:sz w:val="36"/>
                <w:szCs w:val="36"/>
              </w:rPr>
              <w:t>收入支出决算表</w:t>
            </w:r>
          </w:p>
        </w:tc>
      </w:tr>
      <w:tr w:rsidR="007267F7" w:rsidRPr="003B3B41">
        <w:trPr>
          <w:trHeight w:val="315"/>
        </w:trPr>
        <w:tc>
          <w:tcPr>
            <w:tcW w:w="296"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1718"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975"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88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公开08表</w:t>
            </w:r>
          </w:p>
        </w:tc>
      </w:tr>
      <w:tr w:rsidR="007267F7" w:rsidRPr="003B3B41">
        <w:trPr>
          <w:trHeight w:val="411"/>
        </w:trPr>
        <w:tc>
          <w:tcPr>
            <w:tcW w:w="3353" w:type="dxa"/>
            <w:gridSpan w:val="6"/>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部门：</w:t>
            </w:r>
            <w:r w:rsidRPr="003B3B41">
              <w:rPr>
                <w:rFonts w:asciiTheme="minorEastAsia" w:eastAsiaTheme="minorEastAsia" w:hAnsiTheme="minorEastAsia" w:cs="宋体" w:hint="eastAsia"/>
                <w:color w:val="000000"/>
                <w:kern w:val="0"/>
                <w:sz w:val="20"/>
                <w:szCs w:val="20"/>
              </w:rPr>
              <w:t>唐山市社会福利有奖募捐委员会办公室</w:t>
            </w:r>
          </w:p>
        </w:tc>
        <w:tc>
          <w:tcPr>
            <w:tcW w:w="975"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88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rPr>
                <w:rFonts w:asciiTheme="minorEastAsia" w:eastAsiaTheme="minorEastAsia" w:hAnsiTheme="minorEastAsia"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金额单位：万元</w:t>
            </w:r>
          </w:p>
        </w:tc>
      </w:tr>
      <w:tr w:rsidR="007267F7" w:rsidRPr="003B3B41">
        <w:trPr>
          <w:trHeight w:val="324"/>
        </w:trPr>
        <w:tc>
          <w:tcPr>
            <w:tcW w:w="269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项目</w:t>
            </w:r>
          </w:p>
        </w:tc>
        <w:tc>
          <w:tcPr>
            <w:tcW w:w="66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年初结转和结余</w:t>
            </w:r>
          </w:p>
        </w:tc>
        <w:tc>
          <w:tcPr>
            <w:tcW w:w="97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本年收入</w:t>
            </w:r>
          </w:p>
        </w:tc>
        <w:tc>
          <w:tcPr>
            <w:tcW w:w="326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年末结转和结余</w:t>
            </w:r>
          </w:p>
        </w:tc>
      </w:tr>
      <w:tr w:rsidR="007267F7" w:rsidRPr="003B3B41">
        <w:trPr>
          <w:trHeight w:val="324"/>
        </w:trPr>
        <w:tc>
          <w:tcPr>
            <w:tcW w:w="96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功能分类科目编码</w:t>
            </w:r>
          </w:p>
        </w:tc>
        <w:tc>
          <w:tcPr>
            <w:tcW w:w="1727"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科目名称</w:t>
            </w:r>
          </w:p>
        </w:tc>
        <w:tc>
          <w:tcPr>
            <w:tcW w:w="6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9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88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r>
      <w:tr w:rsidR="007267F7" w:rsidRPr="003B3B41">
        <w:trPr>
          <w:trHeight w:val="324"/>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1727"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6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9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8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r>
      <w:tr w:rsidR="007267F7" w:rsidRPr="003B3B41">
        <w:trPr>
          <w:trHeight w:val="312"/>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1727"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6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9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8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7267F7">
            <w:pPr>
              <w:widowControl/>
              <w:adjustRightInd w:val="0"/>
              <w:spacing w:after="0" w:line="240" w:lineRule="auto"/>
              <w:jc w:val="center"/>
              <w:rPr>
                <w:rFonts w:asciiTheme="minorEastAsia" w:eastAsiaTheme="minorEastAsia" w:hAnsiTheme="minorEastAsia" w:cs="宋体"/>
                <w:color w:val="000000"/>
                <w:szCs w:val="21"/>
              </w:rPr>
            </w:pPr>
          </w:p>
        </w:tc>
      </w:tr>
      <w:tr w:rsidR="007267F7" w:rsidRPr="003B3B41">
        <w:trPr>
          <w:trHeight w:val="324"/>
        </w:trPr>
        <w:tc>
          <w:tcPr>
            <w:tcW w:w="2693"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栏次</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1</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2</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3</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4</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5</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6</w:t>
            </w:r>
          </w:p>
        </w:tc>
      </w:tr>
      <w:tr w:rsidR="007267F7" w:rsidRPr="003B3B41">
        <w:trPr>
          <w:trHeight w:val="324"/>
        </w:trPr>
        <w:tc>
          <w:tcPr>
            <w:tcW w:w="2693"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合计</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b/>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b/>
                <w:color w:val="000000"/>
                <w:szCs w:val="21"/>
              </w:rPr>
            </w:pPr>
            <w:r w:rsidRPr="003B3B41">
              <w:rPr>
                <w:rFonts w:asciiTheme="minorEastAsia" w:eastAsiaTheme="minorEastAsia" w:hAnsiTheme="minorEastAsia" w:cs="宋体" w:hint="eastAsia"/>
                <w:b/>
                <w:color w:val="000000"/>
                <w:szCs w:val="21"/>
              </w:rPr>
              <w:t>802.11</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b/>
                <w:color w:val="000000"/>
                <w:szCs w:val="21"/>
              </w:rPr>
            </w:pPr>
            <w:r w:rsidRPr="003B3B41">
              <w:rPr>
                <w:rFonts w:asciiTheme="minorEastAsia" w:eastAsiaTheme="minorEastAsia" w:hAnsiTheme="minorEastAsia" w:cs="宋体" w:hint="eastAsia"/>
                <w:b/>
                <w:color w:val="000000"/>
                <w:szCs w:val="21"/>
              </w:rPr>
              <w:t>763.46</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b/>
                <w:color w:val="000000"/>
                <w:szCs w:val="21"/>
              </w:rPr>
            </w:pPr>
            <w:r w:rsidRPr="003B3B41">
              <w:rPr>
                <w:rFonts w:asciiTheme="minorEastAsia" w:eastAsiaTheme="minorEastAsia" w:hAnsiTheme="minorEastAsia" w:cs="宋体" w:hint="eastAsia"/>
                <w:b/>
                <w:color w:val="000000"/>
                <w:szCs w:val="21"/>
              </w:rPr>
              <w:t>763.46</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b/>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b/>
                <w:color w:val="000000"/>
                <w:szCs w:val="21"/>
              </w:rPr>
            </w:pPr>
          </w:p>
        </w:tc>
      </w:tr>
      <w:tr w:rsidR="007267F7" w:rsidRPr="003B3B41">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w:t>
            </w:r>
          </w:p>
        </w:tc>
        <w:tc>
          <w:tcPr>
            <w:tcW w:w="17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其他支出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802.11</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763.46</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763.46</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r>
      <w:tr w:rsidR="007267F7" w:rsidRPr="003B3B41">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22908</w:t>
            </w:r>
          </w:p>
        </w:tc>
        <w:tc>
          <w:tcPr>
            <w:tcW w:w="17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彩票发行销售机构业务费安排的支出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802.11</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763.46</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763.46</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r>
      <w:tr w:rsidR="007267F7" w:rsidRPr="003B3B41">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2290804</w:t>
            </w:r>
          </w:p>
        </w:tc>
        <w:tc>
          <w:tcPr>
            <w:tcW w:w="17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福利彩票销售机构的业务费支出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698.3</w:t>
            </w:r>
            <w:r w:rsidR="00820C44" w:rsidRPr="003B3B41">
              <w:rPr>
                <w:rFonts w:asciiTheme="minorEastAsia" w:eastAsiaTheme="minorEastAsia" w:hAnsiTheme="minorEastAsia" w:cs="宋体" w:hint="eastAsia"/>
                <w:color w:val="000000"/>
                <w:szCs w:val="21"/>
              </w:rPr>
              <w:t>0</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659.65</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659.65</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r>
      <w:tr w:rsidR="007267F7" w:rsidRPr="003B3B41">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2290808</w:t>
            </w:r>
          </w:p>
        </w:tc>
        <w:tc>
          <w:tcPr>
            <w:tcW w:w="17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tLeast"/>
              <w:jc w:val="lef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 w:val="16"/>
                <w:szCs w:val="16"/>
              </w:rPr>
              <w:t>彩票市场调控资金支出</w:t>
            </w: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103.8</w:t>
            </w:r>
            <w:r w:rsidR="00820C44" w:rsidRPr="003B3B41">
              <w:rPr>
                <w:rFonts w:asciiTheme="minorEastAsia" w:eastAsiaTheme="minorEastAsia" w:hAnsiTheme="minorEastAsia" w:cs="宋体" w:hint="eastAsia"/>
                <w:color w:val="000000"/>
                <w:szCs w:val="21"/>
              </w:rPr>
              <w:t>0</w:t>
            </w: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103.8</w:t>
            </w:r>
            <w:r w:rsidR="00820C44" w:rsidRPr="003B3B41">
              <w:rPr>
                <w:rFonts w:asciiTheme="minorEastAsia" w:eastAsiaTheme="minorEastAsia" w:hAnsiTheme="minorEastAsia" w:cs="宋体" w:hint="eastAsia"/>
                <w:color w:val="000000"/>
                <w:szCs w:val="21"/>
              </w:rPr>
              <w:t>0</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adjustRightIn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103.8</w:t>
            </w:r>
            <w:r w:rsidR="00820C44" w:rsidRPr="003B3B41">
              <w:rPr>
                <w:rFonts w:asciiTheme="minorEastAsia" w:eastAsiaTheme="minorEastAsia" w:hAnsiTheme="minorEastAsia" w:cs="宋体" w:hint="eastAsia"/>
                <w:color w:val="000000"/>
                <w:szCs w:val="21"/>
              </w:rPr>
              <w:t>0</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r>
      <w:tr w:rsidR="007267F7" w:rsidRPr="003B3B41">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17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r>
      <w:tr w:rsidR="007267F7" w:rsidRPr="003B3B41">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17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r>
      <w:tr w:rsidR="007267F7" w:rsidRPr="003B3B41">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17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r>
      <w:tr w:rsidR="007267F7" w:rsidRPr="003B3B41">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17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r>
      <w:tr w:rsidR="007267F7" w:rsidRPr="003B3B41">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17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r>
      <w:tr w:rsidR="007267F7" w:rsidRPr="003B3B41">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17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left"/>
              <w:rPr>
                <w:rFonts w:asciiTheme="minorEastAsia" w:eastAsiaTheme="minorEastAsia" w:hAnsiTheme="minorEastAsia" w:cs="宋体"/>
                <w:color w:val="000000"/>
                <w:szCs w:val="21"/>
              </w:rPr>
            </w:pPr>
          </w:p>
        </w:tc>
        <w:tc>
          <w:tcPr>
            <w:tcW w:w="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8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pacing w:after="0" w:line="240" w:lineRule="auto"/>
              <w:jc w:val="right"/>
              <w:rPr>
                <w:rFonts w:asciiTheme="minorEastAsia" w:eastAsiaTheme="minorEastAsia" w:hAnsiTheme="minorEastAsia" w:cs="宋体"/>
                <w:color w:val="000000"/>
                <w:szCs w:val="21"/>
              </w:rPr>
            </w:pPr>
          </w:p>
        </w:tc>
      </w:tr>
      <w:tr w:rsidR="007267F7" w:rsidRPr="003B3B41">
        <w:trPr>
          <w:trHeight w:val="324"/>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pacing w:after="0" w:line="240" w:lineRule="auto"/>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 xml:space="preserve">注：本表反映部门本年度政府性基金预算财政拨款收入、支出及结转和结余情况。         </w:t>
            </w:r>
          </w:p>
        </w:tc>
      </w:tr>
    </w:tbl>
    <w:p w:rsidR="007267F7" w:rsidRPr="003B3B41" w:rsidRDefault="007267F7">
      <w:pPr>
        <w:widowControl/>
        <w:spacing w:after="0" w:line="560" w:lineRule="exact"/>
        <w:jc w:val="left"/>
        <w:rPr>
          <w:rFonts w:asciiTheme="minorEastAsia" w:eastAsiaTheme="minorEastAsia" w:hAnsiTheme="minorEastAsia"/>
          <w:b/>
          <w:sz w:val="28"/>
          <w:szCs w:val="28"/>
          <w:highlight w:val="yellow"/>
        </w:rPr>
        <w:sectPr w:rsidR="007267F7" w:rsidRPr="003B3B41">
          <w:pgSz w:w="11906" w:h="16838"/>
          <w:pgMar w:top="2098" w:right="1474" w:bottom="1984" w:left="1588" w:header="851" w:footer="992" w:gutter="0"/>
          <w:cols w:space="0"/>
          <w:docGrid w:type="lines" w:linePitch="312"/>
        </w:sectPr>
      </w:pPr>
    </w:p>
    <w:tbl>
      <w:tblPr>
        <w:tblW w:w="8800" w:type="dxa"/>
        <w:tblLayout w:type="fixed"/>
        <w:tblCellMar>
          <w:left w:w="0" w:type="dxa"/>
          <w:right w:w="0" w:type="dxa"/>
        </w:tblCellMar>
        <w:tblLook w:val="04A0"/>
      </w:tblPr>
      <w:tblGrid>
        <w:gridCol w:w="442"/>
        <w:gridCol w:w="208"/>
        <w:gridCol w:w="504"/>
        <w:gridCol w:w="274"/>
        <w:gridCol w:w="894"/>
        <w:gridCol w:w="783"/>
        <w:gridCol w:w="1703"/>
        <w:gridCol w:w="195"/>
        <w:gridCol w:w="359"/>
        <w:gridCol w:w="1539"/>
        <w:gridCol w:w="1899"/>
      </w:tblGrid>
      <w:tr w:rsidR="007267F7" w:rsidRPr="003B3B41">
        <w:trPr>
          <w:trHeight w:val="656"/>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黑体"/>
                <w:color w:val="000000"/>
                <w:sz w:val="40"/>
                <w:szCs w:val="40"/>
              </w:rPr>
            </w:pPr>
            <w:r w:rsidRPr="003B3B41">
              <w:rPr>
                <w:rFonts w:asciiTheme="minorEastAsia" w:eastAsiaTheme="minorEastAsia" w:hAnsiTheme="minorEastAsia" w:cs="黑体" w:hint="eastAsia"/>
                <w:color w:val="000000"/>
                <w:kern w:val="0"/>
                <w:sz w:val="40"/>
                <w:szCs w:val="40"/>
              </w:rPr>
              <w:lastRenderedPageBreak/>
              <w:t>国有资本经营预算财政拨</w:t>
            </w:r>
            <w:r w:rsidR="00190F0D" w:rsidRPr="00190F0D">
              <w:rPr>
                <w:rFonts w:asciiTheme="minorEastAsia" w:eastAsiaTheme="minorEastAsia" w:hAnsiTheme="minorEastAsia"/>
                <w:sz w:val="44"/>
              </w:rPr>
              <w:pict>
                <v:group id="组合 58" o:spid="_x0000_s1050" style="position:absolute;left:0;text-align:left;margin-left:-80.9pt;margin-top:-81.1pt;width:243.2pt;height:41.2pt;z-index:251663872;mso-position-horizontal-relative:text;mso-position-vertical-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HJpSytwAAAANAQAADwAAAAAAAAABACAA&#10;AAAiAAAAZHJzL2Rvd25yZXYueG1sUEsBAhQAFAAAAAgAh07iQNnywW+0AgAAqwYAAA4AAAAAAAAA&#10;AQAgAAAAKwEAAGRycy9lMm9Eb2MueG1sUEsFBgAAAAAGAAYAWQEAAFEGAAAAAA==&#10;">
                  <v:rect id="_x0000_s1052" style="position:absolute;left:4551;top:52615;width:8546;height:1175" o:gfxdata="UEsDBAoAAAAAAIdO4kAAAAAAAAAAAAAAAAAEAAAAZHJzL1BLAwQUAAAACACHTuJAkRnqOb0AAADb&#10;AAAADwAAAGRycy9kb3ducmV2LnhtbEWPQYvCMBSE78L+h/AEb5qqU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Geo5vQAA&#10;ANsAAAAPAAAAAAAAAAEAIAAAACIAAABkcnMvZG93bnJldi54bWxQSwECFAAUAAAACACHTuJAMy8F&#10;njsAAAA5AAAAEAAAAAAAAAABACAAAAAMAQAAZHJzL3NoYXBleG1sLnhtbFBLBQYAAAAABgAGAFsB&#10;AAC2AwAAAAA=&#10;" fillcolor="#d8d8d8" stroked="f"/>
                  <v:rect id="_x0000_s1051" style="position:absolute;left:4577;top:52890;width:8324;height:1123;v-text-anchor:middle" o:gfxdata="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QvTO8AAAA&#10;2wAAAA8AAAAAAAAAAQAgAAAAIgAAAGRycy9kb3ducmV2LnhtbFBLAQIUABQAAAAIAIdO4kAzLwWe&#10;OwAAADkAAAAQAAAAAAAAAAEAIAAAAAsBAABkcnMvc2hhcGV4bWwueG1sUEsFBgAAAAAGAAYAWwEA&#10;ALUDA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614D2" w:rsidRDefault="001614D2">
                          <w:pPr>
                            <w:jc w:val="center"/>
                          </w:pPr>
                        </w:p>
                      </w:txbxContent>
                    </v:textbox>
                  </v:rect>
                  <w10:wrap anchory="page"/>
                  <w10:anchorlock/>
                </v:group>
              </w:pict>
            </w:r>
            <w:r w:rsidRPr="003B3B41">
              <w:rPr>
                <w:rFonts w:asciiTheme="minorEastAsia" w:eastAsiaTheme="minorEastAsia" w:hAnsiTheme="minorEastAsia" w:cs="黑体" w:hint="eastAsia"/>
                <w:color w:val="000000"/>
                <w:kern w:val="0"/>
                <w:sz w:val="40"/>
                <w:szCs w:val="40"/>
              </w:rPr>
              <w:t>款支出决算表</w:t>
            </w:r>
          </w:p>
        </w:tc>
      </w:tr>
      <w:tr w:rsidR="007267F7" w:rsidRPr="003B3B41">
        <w:trPr>
          <w:trHeight w:val="335"/>
        </w:trPr>
        <w:tc>
          <w:tcPr>
            <w:tcW w:w="442"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2486"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554"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uto"/>
              <w:jc w:val="right"/>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公开09表</w:t>
            </w:r>
          </w:p>
        </w:tc>
      </w:tr>
      <w:tr w:rsidR="007267F7" w:rsidRPr="003B3B41">
        <w:trPr>
          <w:trHeight w:val="335"/>
        </w:trPr>
        <w:tc>
          <w:tcPr>
            <w:tcW w:w="4808" w:type="dxa"/>
            <w:gridSpan w:val="7"/>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uto"/>
              <w:jc w:val="left"/>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编制单位：</w:t>
            </w:r>
            <w:r w:rsidRPr="003B3B41">
              <w:rPr>
                <w:rFonts w:asciiTheme="minorEastAsia" w:eastAsiaTheme="minorEastAsia" w:hAnsiTheme="minorEastAsia" w:cs="宋体" w:hint="eastAsia"/>
                <w:color w:val="000000"/>
                <w:kern w:val="0"/>
                <w:sz w:val="20"/>
                <w:szCs w:val="20"/>
              </w:rPr>
              <w:t>唐山市社会福利有奖募捐委员会办公室</w:t>
            </w:r>
          </w:p>
        </w:tc>
        <w:tc>
          <w:tcPr>
            <w:tcW w:w="554"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spacing w:after="0" w:line="240" w:lineRule="auto"/>
              <w:rPr>
                <w:rFonts w:asciiTheme="minorEastAsia" w:eastAsiaTheme="minorEastAsia" w:hAnsiTheme="minorEastAsia"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spacing w:after="0" w:line="240" w:lineRule="auto"/>
              <w:jc w:val="right"/>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金额单位：万元</w:t>
            </w:r>
          </w:p>
        </w:tc>
      </w:tr>
      <w:tr w:rsidR="007267F7" w:rsidRPr="003B3B41">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本年支出</w:t>
            </w:r>
          </w:p>
        </w:tc>
      </w:tr>
      <w:tr w:rsidR="007267F7" w:rsidRPr="003B3B41">
        <w:trPr>
          <w:trHeight w:val="826"/>
        </w:trPr>
        <w:tc>
          <w:tcPr>
            <w:tcW w:w="142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项目支出</w:t>
            </w:r>
          </w:p>
        </w:tc>
      </w:tr>
      <w:tr w:rsidR="007267F7" w:rsidRPr="003B3B41">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2</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3</w:t>
            </w:r>
          </w:p>
        </w:tc>
      </w:tr>
      <w:tr w:rsidR="007267F7" w:rsidRPr="003B3B41">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spacing w:after="0" w:line="240" w:lineRule="auto"/>
              <w:jc w:val="center"/>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r>
      <w:tr w:rsidR="007267F7" w:rsidRPr="003B3B4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r>
      <w:tr w:rsidR="007267F7" w:rsidRPr="003B3B4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r>
      <w:tr w:rsidR="007267F7" w:rsidRPr="003B3B4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r>
      <w:tr w:rsidR="007267F7" w:rsidRPr="003B3B4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r>
      <w:tr w:rsidR="007267F7" w:rsidRPr="003B3B4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r>
      <w:tr w:rsidR="007267F7" w:rsidRPr="003B3B4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lef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spacing w:after="0" w:line="240" w:lineRule="auto"/>
              <w:jc w:val="right"/>
              <w:rPr>
                <w:rFonts w:asciiTheme="minorEastAsia" w:eastAsiaTheme="minorEastAsia" w:hAnsiTheme="minorEastAsia" w:cs="宋体"/>
                <w:color w:val="000000"/>
                <w:sz w:val="22"/>
                <w:szCs w:val="22"/>
              </w:rPr>
            </w:pPr>
          </w:p>
        </w:tc>
      </w:tr>
      <w:tr w:rsidR="007267F7" w:rsidRPr="003B3B41">
        <w:trPr>
          <w:trHeight w:val="358"/>
        </w:trPr>
        <w:tc>
          <w:tcPr>
            <w:tcW w:w="8800" w:type="dxa"/>
            <w:gridSpan w:val="11"/>
            <w:tcBorders>
              <w:top w:val="nil"/>
              <w:left w:val="nil"/>
              <w:bottom w:val="nil"/>
              <w:right w:val="nil"/>
            </w:tcBorders>
            <w:shd w:val="clear" w:color="auto" w:fill="auto"/>
            <w:tcMar>
              <w:top w:w="15" w:type="dxa"/>
              <w:left w:w="15" w:type="dxa"/>
              <w:right w:w="15" w:type="dxa"/>
            </w:tcMar>
            <w:vAlign w:val="center"/>
          </w:tcPr>
          <w:p w:rsidR="007267F7" w:rsidRPr="003B3B41" w:rsidRDefault="004A1946">
            <w:pPr>
              <w:widowControl/>
              <w:spacing w:after="0" w:line="240" w:lineRule="auto"/>
              <w:jc w:val="left"/>
              <w:textAlignment w:val="center"/>
              <w:rPr>
                <w:rFonts w:asciiTheme="minorEastAsia" w:eastAsiaTheme="minorEastAsia" w:hAnsiTheme="minorEastAsia" w:cs="宋体"/>
                <w:color w:val="000000"/>
                <w:sz w:val="22"/>
                <w:szCs w:val="22"/>
              </w:rPr>
            </w:pPr>
            <w:r w:rsidRPr="003B3B41">
              <w:rPr>
                <w:rFonts w:asciiTheme="minorEastAsia" w:eastAsiaTheme="minorEastAsia" w:hAnsiTheme="minorEastAsia" w:cs="宋体" w:hint="eastAsia"/>
                <w:color w:val="000000"/>
                <w:kern w:val="0"/>
                <w:sz w:val="22"/>
                <w:szCs w:val="22"/>
              </w:rPr>
              <w:t>注：本部门本年度无国有资本经营预算财政拨款支出情况，按要求空表列示</w:t>
            </w:r>
          </w:p>
        </w:tc>
      </w:tr>
    </w:tbl>
    <w:p w:rsidR="007267F7" w:rsidRPr="003B3B41" w:rsidRDefault="007267F7">
      <w:pPr>
        <w:widowControl/>
        <w:spacing w:after="0" w:line="560" w:lineRule="exact"/>
        <w:jc w:val="left"/>
        <w:rPr>
          <w:rFonts w:asciiTheme="minorEastAsia" w:eastAsiaTheme="minorEastAsia" w:hAnsiTheme="minorEastAsia"/>
          <w:b/>
          <w:sz w:val="28"/>
          <w:szCs w:val="28"/>
          <w:highlight w:val="yellow"/>
        </w:rPr>
        <w:sectPr w:rsidR="007267F7" w:rsidRPr="003B3B41">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901"/>
        <w:gridCol w:w="1203"/>
        <w:gridCol w:w="790"/>
        <w:gridCol w:w="362"/>
        <w:gridCol w:w="911"/>
        <w:gridCol w:w="241"/>
        <w:gridCol w:w="1032"/>
        <w:gridCol w:w="120"/>
        <w:gridCol w:w="1154"/>
        <w:gridCol w:w="1226"/>
      </w:tblGrid>
      <w:tr w:rsidR="007267F7" w:rsidRPr="003B3B41">
        <w:trPr>
          <w:trHeight w:val="635"/>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黑体"/>
                <w:color w:val="000000"/>
                <w:sz w:val="40"/>
                <w:szCs w:val="40"/>
              </w:rPr>
            </w:pPr>
            <w:r w:rsidRPr="003B3B41">
              <w:rPr>
                <w:rFonts w:asciiTheme="minorEastAsia" w:eastAsiaTheme="minorEastAsia" w:hAnsiTheme="minorEastAsia" w:cs="黑体" w:hint="eastAsia"/>
                <w:color w:val="000000"/>
                <w:kern w:val="0"/>
                <w:sz w:val="40"/>
                <w:szCs w:val="40"/>
              </w:rPr>
              <w:lastRenderedPageBreak/>
              <w:t>政府采购</w:t>
            </w:r>
            <w:r w:rsidR="00190F0D" w:rsidRPr="00190F0D">
              <w:rPr>
                <w:rFonts w:asciiTheme="minorEastAsia" w:eastAsiaTheme="minorEastAsia" w:hAnsiTheme="minorEastAsia"/>
                <w:sz w:val="44"/>
              </w:rPr>
              <w:pict>
                <v:group id="组合 61" o:spid="_x0000_s1047" style="position:absolute;left:0;text-align:left;margin-left:-80.9pt;margin-top:-81.1pt;width:243.2pt;height:41.2pt;z-index:251664896;mso-position-horizontal-relative:text;mso-position-vertical-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ByaUsrcAAAADQEAAA8AAAAAAAAA&#10;AQAgAAAAIgAAAGRycy9kb3ducmV2LnhtbFBLAQIUABQAAAAIAIdO4kB2cI7IuAIAAKsGAAAOAAAA&#10;AAAAAAEAIAAAACsBAABkcnMvZTJvRG9jLnhtbFBLBQYAAAAABgAGAFkBAABVBgAAAAA=&#10;">
                  <v:rect id="_x0000_s1049" style="position:absolute;left:4551;top:52615;width:8546;height:1175" o:gfxdata="UEsDBAoAAAAAAIdO4kAAAAAAAAAAAAAAAAAEAAAAZHJzL1BLAwQUAAAACACHTuJAcbzX1r0AAADb&#10;AAAADwAAAGRycy9kb3ducmV2LnhtbEWPQYvCMBSE78L+h/AEb5oqW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vNfWvQAA&#10;ANsAAAAPAAAAAAAAAAEAIAAAACIAAABkcnMvZG93bnJldi54bWxQSwECFAAUAAAACACHTuJAMy8F&#10;njsAAAA5AAAAEAAAAAAAAAABACAAAAAMAQAAZHJzL3NoYXBleG1sLnhtbFBLBQYAAAAABgAGAFsB&#10;AAC2AwAAAAA=&#10;" fillcolor="#d8d8d8" stroked="f"/>
                  <v:rect id="_x0000_s1048" style="position:absolute;left:4577;top:52890;width:8324;height:1123;v-text-anchor:middle" o:gfxdata="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Oht+8AAAA&#10;2wAAAA8AAAAAAAAAAQAgAAAAIgAAAGRycy9kb3ducmV2LnhtbFBLAQIUABQAAAAIAIdO4kAzLwWe&#10;OwAAADkAAAAQAAAAAAAAAAEAIAAAAAsBAABkcnMvc2hhcGV4bWwueG1sUEsFBgAAAAAGAAYAWwEA&#10;ALUDA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1614D2" w:rsidRDefault="001614D2">
                          <w:pPr>
                            <w:jc w:val="center"/>
                          </w:pPr>
                        </w:p>
                      </w:txbxContent>
                    </v:textbox>
                  </v:rect>
                  <w10:wrap anchory="page"/>
                  <w10:anchorlock/>
                </v:group>
              </w:pict>
            </w:r>
            <w:r w:rsidRPr="003B3B41">
              <w:rPr>
                <w:rFonts w:asciiTheme="minorEastAsia" w:eastAsiaTheme="minorEastAsia" w:hAnsiTheme="minorEastAsia" w:cs="黑体" w:hint="eastAsia"/>
                <w:color w:val="000000"/>
                <w:kern w:val="0"/>
                <w:sz w:val="40"/>
                <w:szCs w:val="40"/>
              </w:rPr>
              <w:t>情况表</w:t>
            </w:r>
          </w:p>
        </w:tc>
      </w:tr>
      <w:tr w:rsidR="007267F7" w:rsidRPr="003B3B41">
        <w:trPr>
          <w:trHeight w:val="326"/>
        </w:trPr>
        <w:tc>
          <w:tcPr>
            <w:tcW w:w="1901"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rPr>
                <w:rFonts w:asciiTheme="minorEastAsia" w:eastAsiaTheme="minorEastAsia" w:hAnsiTheme="minorEastAsia"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rPr>
                <w:rFonts w:asciiTheme="minorEastAsia" w:eastAsiaTheme="minorEastAsia" w:hAnsiTheme="minorEastAsia"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rPr>
                <w:rFonts w:asciiTheme="minorEastAsia" w:eastAsiaTheme="minorEastAsia" w:hAnsiTheme="minorEastAsia"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rPr>
                <w:rFonts w:asciiTheme="minorEastAsia" w:eastAsiaTheme="minorEastAsia" w:hAnsiTheme="minorEastAsia"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rPr>
                <w:rFonts w:asciiTheme="minorEastAsia" w:eastAsiaTheme="minorEastAsia" w:hAnsiTheme="minorEastAsia"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公开10表</w:t>
            </w:r>
          </w:p>
        </w:tc>
      </w:tr>
      <w:tr w:rsidR="007267F7" w:rsidRPr="003B3B41">
        <w:trPr>
          <w:trHeight w:val="360"/>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编制单位：</w:t>
            </w:r>
            <w:r w:rsidRPr="003B3B41">
              <w:rPr>
                <w:rFonts w:asciiTheme="minorEastAsia" w:eastAsiaTheme="minorEastAsia" w:hAnsiTheme="minorEastAsia" w:cs="宋体" w:hint="eastAsia"/>
                <w:color w:val="000000"/>
                <w:kern w:val="0"/>
                <w:sz w:val="20"/>
                <w:szCs w:val="20"/>
              </w:rPr>
              <w:t>唐山市社会福利有奖募捐委员会办公室</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金额单位：万元</w:t>
            </w:r>
          </w:p>
        </w:tc>
      </w:tr>
      <w:tr w:rsidR="007267F7" w:rsidRPr="003B3B41">
        <w:trPr>
          <w:trHeight w:val="309"/>
        </w:trPr>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采购计划金额</w:t>
            </w:r>
          </w:p>
        </w:tc>
      </w:tr>
      <w:tr w:rsidR="007267F7" w:rsidRPr="003B3B41">
        <w:trPr>
          <w:trHeight w:val="398"/>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非财政性资金</w:t>
            </w:r>
          </w:p>
        </w:tc>
      </w:tr>
      <w:tr w:rsidR="007267F7" w:rsidRPr="003B3B41">
        <w:trPr>
          <w:trHeight w:val="473"/>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r>
      <w:tr w:rsidR="007267F7" w:rsidRPr="003B3B41">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6</w:t>
            </w:r>
          </w:p>
        </w:tc>
      </w:tr>
      <w:tr w:rsidR="007267F7" w:rsidRPr="003B3B41">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226.96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226.96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31.18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5C0850">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195.7</w:t>
            </w:r>
            <w:r w:rsidR="005C0850" w:rsidRPr="003B3B41">
              <w:rPr>
                <w:rFonts w:asciiTheme="minorEastAsia" w:eastAsiaTheme="minorEastAsia" w:hAnsiTheme="minorEastAsia" w:cs="宋体" w:hint="eastAsia"/>
                <w:color w:val="000000"/>
                <w:szCs w:val="21"/>
              </w:rPr>
              <w:t>8</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r>
      <w:tr w:rsidR="007267F7" w:rsidRPr="003B3B41">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25.36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25.36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7.86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17.5</w:t>
            </w:r>
            <w:r w:rsidR="007A3489" w:rsidRPr="003B3B41">
              <w:rPr>
                <w:rFonts w:asciiTheme="minorEastAsia" w:eastAsiaTheme="minorEastAsia" w:hAnsiTheme="minorEastAsia" w:cs="宋体" w:hint="eastAsia"/>
                <w:color w:val="000000"/>
                <w:szCs w:val="21"/>
              </w:rPr>
              <w:t>0</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r>
      <w:tr w:rsidR="007267F7" w:rsidRPr="003B3B41">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23.91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23.91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14.52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9.39</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r>
      <w:tr w:rsidR="007267F7" w:rsidRPr="003B3B41">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177.69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177.69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8.80</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168.89</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r>
      <w:tr w:rsidR="007267F7" w:rsidRPr="003B3B41">
        <w:trPr>
          <w:trHeight w:val="309"/>
        </w:trPr>
        <w:tc>
          <w:tcPr>
            <w:tcW w:w="190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实际采购金额</w:t>
            </w:r>
          </w:p>
        </w:tc>
      </w:tr>
      <w:tr w:rsidR="007267F7" w:rsidRPr="003B3B41">
        <w:trPr>
          <w:trHeight w:val="350"/>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非财政性资金</w:t>
            </w:r>
          </w:p>
        </w:tc>
      </w:tr>
      <w:tr w:rsidR="007267F7" w:rsidRPr="003B3B41">
        <w:trPr>
          <w:trHeight w:val="543"/>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center"/>
              <w:rPr>
                <w:rFonts w:asciiTheme="minorEastAsia" w:eastAsiaTheme="minorEastAsia" w:hAnsiTheme="minorEastAsia" w:cs="宋体"/>
                <w:color w:val="000000"/>
                <w:szCs w:val="21"/>
              </w:rPr>
            </w:pPr>
          </w:p>
        </w:tc>
      </w:tr>
      <w:tr w:rsidR="007267F7" w:rsidRPr="003B3B41">
        <w:trPr>
          <w:trHeight w:val="309"/>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6</w:t>
            </w:r>
          </w:p>
        </w:tc>
      </w:tr>
      <w:tr w:rsidR="007267F7" w:rsidRPr="003B3B41">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226.96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226.96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31.18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9E6577">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195.7</w:t>
            </w:r>
            <w:r w:rsidR="009E6577" w:rsidRPr="003B3B41">
              <w:rPr>
                <w:rFonts w:asciiTheme="minorEastAsia" w:eastAsiaTheme="minorEastAsia" w:hAnsiTheme="minorEastAsia" w:cs="宋体" w:hint="eastAsia"/>
                <w:color w:val="000000"/>
                <w:szCs w:val="21"/>
              </w:rPr>
              <w:t>8</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r>
      <w:tr w:rsidR="007267F7" w:rsidRPr="003B3B41">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25.36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25.36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7.86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rsidP="001D64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17.5</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r>
      <w:tr w:rsidR="007267F7" w:rsidRPr="003B3B41">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23.91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23.91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14.52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9.39</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r>
      <w:tr w:rsidR="007267F7" w:rsidRPr="003B3B41">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center"/>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177.69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177.69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8.80</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right"/>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szCs w:val="21"/>
              </w:rPr>
              <w:t>168.89</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267F7" w:rsidRPr="003B3B41" w:rsidRDefault="007267F7">
            <w:pPr>
              <w:widowControl/>
              <w:adjustRightInd w:val="0"/>
              <w:snapToGrid w:val="0"/>
              <w:spacing w:after="0" w:line="240" w:lineRule="auto"/>
              <w:jc w:val="right"/>
              <w:rPr>
                <w:rFonts w:asciiTheme="minorEastAsia" w:eastAsiaTheme="minorEastAsia" w:hAnsiTheme="minorEastAsia" w:cs="宋体"/>
                <w:color w:val="000000"/>
                <w:szCs w:val="21"/>
              </w:rPr>
            </w:pPr>
          </w:p>
        </w:tc>
      </w:tr>
      <w:tr w:rsidR="007267F7" w:rsidRPr="003B3B41">
        <w:trPr>
          <w:trHeight w:val="398"/>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7267F7" w:rsidRPr="003B3B41" w:rsidRDefault="004A1946">
            <w:pPr>
              <w:widowControl/>
              <w:adjustRightInd w:val="0"/>
              <w:snapToGrid w:val="0"/>
              <w:spacing w:after="0" w:line="240" w:lineRule="auto"/>
              <w:jc w:val="left"/>
              <w:textAlignment w:val="center"/>
              <w:rPr>
                <w:rFonts w:asciiTheme="minorEastAsia" w:eastAsiaTheme="minorEastAsia" w:hAnsiTheme="minorEastAsia" w:cs="宋体"/>
                <w:color w:val="000000"/>
                <w:szCs w:val="21"/>
              </w:rPr>
            </w:pPr>
            <w:r w:rsidRPr="003B3B41">
              <w:rPr>
                <w:rFonts w:asciiTheme="minorEastAsia" w:eastAsiaTheme="minorEastAsia" w:hAnsiTheme="minorEastAsia" w:cs="宋体" w:hint="eastAsia"/>
                <w:color w:val="000000"/>
                <w:kern w:val="0"/>
                <w:szCs w:val="21"/>
              </w:rPr>
              <w:t xml:space="preserve">注：本表反映部门本年度纳入部门预算范围的政府采购预算及支出情况。     </w:t>
            </w:r>
          </w:p>
        </w:tc>
      </w:tr>
    </w:tbl>
    <w:p w:rsidR="007267F7" w:rsidRPr="003B3B41" w:rsidRDefault="007267F7">
      <w:pPr>
        <w:widowControl/>
        <w:spacing w:after="0" w:line="560" w:lineRule="exact"/>
        <w:jc w:val="left"/>
        <w:rPr>
          <w:rFonts w:asciiTheme="minorEastAsia" w:eastAsiaTheme="minorEastAsia" w:hAnsiTheme="minorEastAsia"/>
          <w:b/>
          <w:sz w:val="28"/>
          <w:szCs w:val="28"/>
          <w:highlight w:val="yellow"/>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7267F7">
      <w:pPr>
        <w:rPr>
          <w:rFonts w:asciiTheme="minorEastAsia" w:eastAsiaTheme="minorEastAsia" w:hAnsiTheme="minorEastAsia"/>
        </w:rPr>
      </w:pPr>
    </w:p>
    <w:p w:rsidR="007267F7" w:rsidRPr="003B3B41" w:rsidRDefault="004A1946">
      <w:pPr>
        <w:tabs>
          <w:tab w:val="left" w:pos="1086"/>
        </w:tabs>
        <w:jc w:val="left"/>
        <w:rPr>
          <w:rFonts w:asciiTheme="minorEastAsia" w:eastAsiaTheme="minorEastAsia" w:hAnsiTheme="minorEastAsia"/>
          <w:b/>
          <w:sz w:val="28"/>
          <w:szCs w:val="28"/>
          <w:highlight w:val="yellow"/>
        </w:rPr>
        <w:sectPr w:rsidR="007267F7" w:rsidRPr="003B3B41">
          <w:pgSz w:w="11906" w:h="16838"/>
          <w:pgMar w:top="2098" w:right="1474" w:bottom="1984" w:left="1588" w:header="851" w:footer="992" w:gutter="0"/>
          <w:cols w:space="0"/>
          <w:docGrid w:type="lines" w:linePitch="312"/>
        </w:sectPr>
      </w:pPr>
      <w:r w:rsidRPr="003B3B41">
        <w:rPr>
          <w:rFonts w:asciiTheme="minorEastAsia" w:eastAsiaTheme="minorEastAsia" w:hAnsiTheme="minorEastAsia" w:hint="eastAsia"/>
        </w:rPr>
        <w:tab/>
      </w:r>
    </w:p>
    <w:p w:rsidR="007267F7" w:rsidRPr="003B3B41" w:rsidRDefault="004A1946">
      <w:pPr>
        <w:rPr>
          <w:rFonts w:asciiTheme="minorEastAsia" w:eastAsiaTheme="minorEastAsia" w:hAnsiTheme="minorEastAsia" w:cs="ArialUnicodeMS"/>
          <w:color w:val="000000"/>
          <w:kern w:val="0"/>
        </w:rPr>
        <w:sectPr w:rsidR="007267F7" w:rsidRPr="003B3B41">
          <w:pgSz w:w="11906" w:h="16838"/>
          <w:pgMar w:top="2098" w:right="1474" w:bottom="1984" w:left="1588" w:header="851" w:footer="992" w:gutter="0"/>
          <w:cols w:space="0"/>
          <w:docGrid w:type="lines" w:linePitch="312"/>
        </w:sectPr>
      </w:pPr>
      <w:r w:rsidRPr="003B3B41">
        <w:rPr>
          <w:rFonts w:asciiTheme="minorEastAsia" w:eastAsiaTheme="minorEastAsia" w:hAnsiTheme="minorEastAsia" w:cs="ArialUnicodeMS" w:hint="eastAsia"/>
          <w:noProof/>
          <w:color w:val="000000"/>
          <w:kern w:val="0"/>
        </w:rPr>
        <w:lastRenderedPageBreak/>
        <w:drawing>
          <wp:anchor distT="0" distB="0" distL="0" distR="0" simplePos="0" relativeHeight="251643392"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071" name="图片 4"/>
            <wp:cNvGraphicFramePr/>
            <a:graphic xmlns:a="http://schemas.openxmlformats.org/drawingml/2006/main">
              <a:graphicData uri="http://schemas.openxmlformats.org/drawingml/2006/picture">
                <pic:pic xmlns:pic="http://schemas.openxmlformats.org/drawingml/2006/picture">
                  <pic:nvPicPr>
                    <pic:cNvPr id="1071" name="图片 4"/>
                    <pic:cNvPicPr/>
                  </pic:nvPicPr>
                  <pic:blipFill>
                    <a:blip r:embed="rId11" cstate="print"/>
                    <a:srcRect/>
                    <a:stretch>
                      <a:fillRect/>
                    </a:stretch>
                  </pic:blipFill>
                  <pic:spPr>
                    <a:xfrm>
                      <a:off x="0" y="0"/>
                      <a:ext cx="7550150" cy="10680064"/>
                    </a:xfrm>
                    <a:prstGeom prst="rect">
                      <a:avLst/>
                    </a:prstGeom>
                  </pic:spPr>
                </pic:pic>
              </a:graphicData>
            </a:graphic>
          </wp:anchor>
        </w:drawing>
      </w:r>
      <w:r w:rsidR="00190F0D" w:rsidRPr="00190F0D">
        <w:rPr>
          <w:rFonts w:asciiTheme="minorEastAsia" w:eastAsiaTheme="minorEastAsia" w:hAnsiTheme="minorEastAsia"/>
          <w:sz w:val="72"/>
        </w:rPr>
        <w:pict>
          <v:rect id="文本框 5" o:spid="_x0000_s1046" style="position:absolute;left:0;text-align:left;margin-left:-78.7pt;margin-top:232.8pt;width:596.2pt;height:159.1pt;z-index:251665920;mso-position-horizontal-relative:text;mso-position-vertical-relative:text"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5tcO3gAAAA0BAAAPAAAAAAAAAAEAIAAAACIAAABkcnMvZG93bnJl&#10;di54bWxQSwECFAAUAAAACACHTuJA3swenL4BAABWAwAADgAAAAAAAAABACAAAAAtAQAAZHJzL2Uy&#10;b0RvYy54bWxQSwUGAAAAAAYABgBZAQAAXQUAAAAA&#10;" filled="f" stroked="f">
            <v:textbox>
              <w:txbxContent>
                <w:p w:rsidR="001614D2" w:rsidRDefault="001614D2">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1614D2" w:rsidRDefault="001614D2">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w:r>
    </w:p>
    <w:p w:rsidR="007267F7" w:rsidRPr="001C2A20" w:rsidRDefault="00190F0D">
      <w:pPr>
        <w:spacing w:after="0" w:line="580" w:lineRule="exact"/>
        <w:rPr>
          <w:rFonts w:asciiTheme="minorEastAsia" w:eastAsiaTheme="minorEastAsia" w:hAnsiTheme="minorEastAsia" w:cs="黑体"/>
          <w:b/>
          <w:color w:val="FF0000"/>
          <w:kern w:val="0"/>
          <w:sz w:val="44"/>
          <w:szCs w:val="44"/>
        </w:rPr>
      </w:pPr>
      <w:r w:rsidRPr="00190F0D">
        <w:rPr>
          <w:rFonts w:asciiTheme="minorEastAsia" w:eastAsiaTheme="minorEastAsia" w:hAnsiTheme="minorEastAsia"/>
          <w:b/>
          <w:sz w:val="44"/>
        </w:rPr>
        <w:lastRenderedPageBreak/>
        <w:pict>
          <v:group id="组合 170" o:spid="_x0000_s1043" style="position:absolute;left:0;text-align:left;margin-left:-.55pt;margin-top:29.3pt;width:301.85pt;height:43.95pt;z-index:251666944;mso-position-horizontal-relative:page;mso-position-vertical-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En7KztsAAAALAQAADwAAAAAA&#10;AAABACAAAAAiAAAAZHJzL2Rvd25yZXYueG1sUEsBAhQAFAAAAAgAh07iQGPmbzu7AgAArAYAAA4A&#10;AAAAAAAAAQAgAAAAKgEAAGRycy9lMm9Eb2MueG1sUEsFBgAAAAAGAAYAWQEAAFcGAAAAAA==&#10;">
            <v:rect id="_x0000_s1045" style="position:absolute;left:4551;top:52615;width:8546;height:1175" o:gfxdata="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uw6vQAA&#10;ANsAAAAPAAAAAAAAAAEAIAAAACIAAABkcnMvZG93bnJldi54bWxQSwECFAAUAAAACACHTuJAMy8F&#10;njsAAAA5AAAAEAAAAAAAAAABACAAAAAMAQAAZHJzL3NoYXBleG1sLnhtbFBLBQYAAAAABgAGAFsB&#10;AAC2AwAAAAA=&#10;" fillcolor="#d8d8d8" stroked="f"/>
            <v:rect id="_x0000_s1044" style="position:absolute;left:4577;top:52890;width:8324;height:1123;v-text-anchor:middle" o:gfxdata="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dtza5AAAA2wAA&#10;AA8AAAAAAAAAAQAgAAAAIgAAAGRycy9kb3ducmV2LnhtbFBLAQIUABQAAAAIAIdO4kAzLwWeOwAA&#10;ADkAAAAQAAAAAAAAAAEAIAAAAAgBAABkcnMvc2hhcGV4bWwueG1sUEsFBgAAAAAGAAYAWwEAALID&#10;A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614D2" w:rsidRDefault="001614D2">
                    <w:pPr>
                      <w:jc w:val="center"/>
                    </w:pPr>
                  </w:p>
                </w:txbxContent>
              </v:textbox>
            </v:rect>
            <w10:wrap anchorx="page" anchory="page"/>
            <w10:anchorlock/>
          </v:group>
        </w:pict>
      </w:r>
    </w:p>
    <w:p w:rsidR="007267F7" w:rsidRPr="003A76FD" w:rsidRDefault="004A1946" w:rsidP="001C2A20">
      <w:pPr>
        <w:pStyle w:val="2"/>
        <w:spacing w:before="0" w:after="0" w:line="580" w:lineRule="exact"/>
        <w:ind w:firstLineChars="200" w:firstLine="643"/>
        <w:rPr>
          <w:rFonts w:ascii="黑体" w:eastAsia="黑体" w:hAnsi="黑体"/>
          <w:bCs w:val="0"/>
        </w:rPr>
      </w:pPr>
      <w:r w:rsidRPr="003A76FD">
        <w:rPr>
          <w:rFonts w:ascii="黑体" w:eastAsia="黑体" w:hAnsi="黑体" w:hint="eastAsia"/>
          <w:bCs w:val="0"/>
        </w:rPr>
        <w:t>一、收入</w:t>
      </w:r>
      <w:r w:rsidRPr="003A76FD">
        <w:rPr>
          <w:rFonts w:ascii="黑体" w:eastAsia="黑体" w:hAnsi="黑体" w:cs="黑体" w:hint="eastAsia"/>
          <w:bCs w:val="0"/>
          <w:kern w:val="0"/>
        </w:rPr>
        <w:t>支出</w:t>
      </w:r>
      <w:r w:rsidRPr="003A76FD">
        <w:rPr>
          <w:rFonts w:ascii="黑体" w:eastAsia="黑体" w:hAnsi="黑体" w:hint="eastAsia"/>
          <w:bCs w:val="0"/>
        </w:rPr>
        <w:t>决算总体情况说明</w:t>
      </w:r>
    </w:p>
    <w:p w:rsidR="007267F7" w:rsidRPr="001614D2" w:rsidRDefault="004A1946">
      <w:pPr>
        <w:adjustRightInd w:val="0"/>
        <w:snapToGrid w:val="0"/>
        <w:spacing w:after="0" w:line="580" w:lineRule="exact"/>
        <w:ind w:firstLineChars="200" w:firstLine="640"/>
        <w:rPr>
          <w:rFonts w:ascii="仿宋_GB2312" w:eastAsia="仿宋_GB2312" w:hAnsiTheme="minorEastAsia" w:cs="DengXian-Regular"/>
          <w:sz w:val="32"/>
          <w:szCs w:val="32"/>
        </w:rPr>
      </w:pPr>
      <w:r w:rsidRPr="001614D2">
        <w:rPr>
          <w:rFonts w:ascii="仿宋_GB2312" w:eastAsia="仿宋_GB2312" w:hAnsiTheme="minorEastAsia" w:cs="DengXian-Regular" w:hint="eastAsia"/>
          <w:sz w:val="32"/>
          <w:szCs w:val="32"/>
        </w:rPr>
        <w:t>本部门2018年度收</w:t>
      </w:r>
      <w:r w:rsidR="00545698" w:rsidRPr="001614D2">
        <w:rPr>
          <w:rFonts w:ascii="仿宋_GB2312" w:eastAsia="仿宋_GB2312" w:hAnsiTheme="minorEastAsia" w:cs="DengXian-Regular" w:hint="eastAsia"/>
          <w:sz w:val="32"/>
          <w:szCs w:val="32"/>
        </w:rPr>
        <w:t>支</w:t>
      </w:r>
      <w:r w:rsidRPr="001614D2">
        <w:rPr>
          <w:rFonts w:ascii="仿宋_GB2312" w:eastAsia="仿宋_GB2312" w:hAnsiTheme="minorEastAsia" w:cs="DengXian-Regular" w:hint="eastAsia"/>
          <w:sz w:val="32"/>
          <w:szCs w:val="32"/>
        </w:rPr>
        <w:t>总计（含结转和结余）892.10万元。与2017年度决算相比，收入增加166.41万元，增长22.93%，主要原因是省福彩中心增拨103.80万元的彩票市场调控专项资金收入并支出。支出853.45万元，与2017年度决算相比，支出增加14.76万元，增长1.76%，与2017年</w:t>
      </w:r>
      <w:r w:rsidR="00545698" w:rsidRPr="001614D2">
        <w:rPr>
          <w:rFonts w:ascii="仿宋_GB2312" w:eastAsia="仿宋_GB2312" w:hAnsiTheme="minorEastAsia" w:cs="DengXian-Regular" w:hint="eastAsia"/>
          <w:sz w:val="32"/>
          <w:szCs w:val="32"/>
        </w:rPr>
        <w:t>度</w:t>
      </w:r>
      <w:r w:rsidRPr="001614D2">
        <w:rPr>
          <w:rFonts w:ascii="仿宋_GB2312" w:eastAsia="仿宋_GB2312" w:hAnsiTheme="minorEastAsia" w:cs="DengXian-Regular" w:hint="eastAsia"/>
          <w:sz w:val="32"/>
          <w:szCs w:val="32"/>
        </w:rPr>
        <w:t>基本持平</w:t>
      </w:r>
      <w:r w:rsidR="00757C45" w:rsidRPr="001614D2">
        <w:rPr>
          <w:rFonts w:ascii="仿宋_GB2312" w:eastAsia="仿宋_GB2312" w:hAnsiTheme="minorEastAsia" w:cs="DengXian-Regular" w:hint="eastAsia"/>
          <w:sz w:val="32"/>
          <w:szCs w:val="32"/>
        </w:rPr>
        <w:t>,持平原因为人员和项目</w:t>
      </w:r>
      <w:r w:rsidR="00EC670A" w:rsidRPr="001614D2">
        <w:rPr>
          <w:rFonts w:ascii="仿宋_GB2312" w:eastAsia="仿宋_GB2312" w:hAnsiTheme="minorEastAsia" w:cs="DengXian-Regular" w:hint="eastAsia"/>
          <w:sz w:val="32"/>
          <w:szCs w:val="32"/>
        </w:rPr>
        <w:t>无</w:t>
      </w:r>
      <w:r w:rsidR="00757C45" w:rsidRPr="001614D2">
        <w:rPr>
          <w:rFonts w:ascii="仿宋_GB2312" w:eastAsia="仿宋_GB2312" w:hAnsiTheme="minorEastAsia" w:cs="宋体" w:hint="eastAsia"/>
          <w:sz w:val="32"/>
          <w:szCs w:val="32"/>
        </w:rPr>
        <w:t>增减变动</w:t>
      </w:r>
      <w:r w:rsidRPr="001614D2">
        <w:rPr>
          <w:rFonts w:ascii="仿宋_GB2312" w:eastAsia="仿宋_GB2312" w:hAnsiTheme="minorEastAsia" w:cs="DengXian-Regular" w:hint="eastAsia"/>
          <w:sz w:val="32"/>
          <w:szCs w:val="32"/>
        </w:rPr>
        <w:t>。</w:t>
      </w:r>
    </w:p>
    <w:p w:rsidR="007267F7" w:rsidRPr="001614D2" w:rsidRDefault="004A1946">
      <w:pPr>
        <w:pStyle w:val="2"/>
        <w:spacing w:before="0" w:after="0" w:line="580" w:lineRule="exact"/>
        <w:ind w:firstLineChars="200" w:firstLine="640"/>
        <w:rPr>
          <w:rFonts w:ascii="黑体" w:eastAsia="黑体" w:hAnsiTheme="minorEastAsia"/>
          <w:b w:val="0"/>
          <w:bCs w:val="0"/>
        </w:rPr>
      </w:pPr>
      <w:r w:rsidRPr="001614D2">
        <w:rPr>
          <w:rFonts w:ascii="黑体" w:eastAsia="黑体" w:hAnsiTheme="minorEastAsia" w:hint="eastAsia"/>
          <w:b w:val="0"/>
          <w:bCs w:val="0"/>
        </w:rPr>
        <w:t>二、收入决算情况说明</w:t>
      </w:r>
    </w:p>
    <w:p w:rsidR="007267F7" w:rsidRPr="001614D2" w:rsidRDefault="004A1946">
      <w:pPr>
        <w:adjustRightInd w:val="0"/>
        <w:snapToGrid w:val="0"/>
        <w:spacing w:after="0" w:line="580" w:lineRule="exact"/>
        <w:ind w:firstLineChars="200" w:firstLine="640"/>
        <w:rPr>
          <w:rFonts w:ascii="仿宋_GB2312" w:eastAsia="仿宋_GB2312" w:hAnsiTheme="minorEastAsia" w:cs="DengXian-Regular"/>
          <w:sz w:val="32"/>
          <w:szCs w:val="32"/>
        </w:rPr>
      </w:pPr>
      <w:r w:rsidRPr="001614D2">
        <w:rPr>
          <w:rFonts w:ascii="仿宋_GB2312" w:eastAsia="仿宋_GB2312" w:hAnsiTheme="minorEastAsia" w:cs="DengXian-Regular" w:hint="eastAsia"/>
          <w:sz w:val="32"/>
          <w:szCs w:val="32"/>
        </w:rPr>
        <w:t>本部门2018年度本年收入合计892.10万元，其中：财政拨款收入892.10万元，占100%</w:t>
      </w:r>
      <w:r w:rsidR="003D12E4" w:rsidRPr="001614D2">
        <w:rPr>
          <w:rFonts w:ascii="仿宋_GB2312" w:eastAsia="仿宋_GB2312" w:hAnsiTheme="minorEastAsia" w:cs="DengXian-Regular" w:hint="eastAsia"/>
          <w:sz w:val="32"/>
          <w:szCs w:val="32"/>
        </w:rPr>
        <w:t>。</w:t>
      </w:r>
    </w:p>
    <w:p w:rsidR="007267F7" w:rsidRPr="001614D2" w:rsidRDefault="004A1946">
      <w:pPr>
        <w:pStyle w:val="2"/>
        <w:spacing w:before="0" w:after="0" w:line="580" w:lineRule="exact"/>
        <w:ind w:firstLineChars="200" w:firstLine="640"/>
        <w:rPr>
          <w:rFonts w:ascii="黑体" w:eastAsia="黑体" w:hAnsiTheme="minorEastAsia"/>
          <w:b w:val="0"/>
          <w:bCs w:val="0"/>
        </w:rPr>
      </w:pPr>
      <w:r w:rsidRPr="001614D2">
        <w:rPr>
          <w:rFonts w:ascii="黑体" w:eastAsia="黑体" w:hAnsiTheme="minorEastAsia" w:hint="eastAsia"/>
          <w:b w:val="0"/>
          <w:bCs w:val="0"/>
        </w:rPr>
        <w:t>三、支出决算情况说明</w:t>
      </w:r>
    </w:p>
    <w:p w:rsidR="007267F7" w:rsidRPr="001614D2" w:rsidRDefault="00190F0D">
      <w:pPr>
        <w:adjustRightInd w:val="0"/>
        <w:snapToGrid w:val="0"/>
        <w:spacing w:after="0" w:line="580" w:lineRule="exact"/>
        <w:ind w:firstLineChars="200" w:firstLine="640"/>
        <w:rPr>
          <w:rFonts w:ascii="仿宋_GB2312" w:eastAsia="仿宋_GB2312" w:hAnsiTheme="minorEastAsia" w:cs="DengXian-Regular"/>
          <w:sz w:val="32"/>
          <w:szCs w:val="32"/>
        </w:rPr>
      </w:pPr>
      <w:r w:rsidRPr="00190F0D">
        <w:rPr>
          <w:rFonts w:ascii="仿宋_GB2312" w:eastAsia="仿宋_GB2312" w:hAnsiTheme="minorEastAsia"/>
          <w:sz w:val="32"/>
        </w:rPr>
        <w:pict>
          <v:rect id="_x0000_s1042" style="position:absolute;left:0;text-align:left;margin-left:114.8pt;margin-top:68.5pt;width:248.75pt;height:36.55pt;z-index:-251648512" o:gfxdata="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haVH2AAAAAsBAAAPAAAA&#10;AAAAAAEAIAAAACIAAABkcnMvZG93bnJldi54bWxQSwECFAAUAAAACACHTuJAYMUzbdwBAACRAwAA&#10;DgAAAAAAAAABACAAAAAnAQAAZHJzL2Uyb0RvYy54bWxQSwUGAAAAAAYABgBZAQAAdQUAAAAA&#10;" stroked="f">
            <v:textbox>
              <w:txbxContent>
                <w:p w:rsidR="001614D2" w:rsidRDefault="001614D2">
                  <w:pPr>
                    <w:rPr>
                      <w:sz w:val="20"/>
                      <w:szCs w:val="22"/>
                    </w:rPr>
                  </w:pPr>
                </w:p>
              </w:txbxContent>
            </v:textbox>
          </v:rect>
        </w:pict>
      </w:r>
      <w:r w:rsidR="004A1946" w:rsidRPr="001614D2">
        <w:rPr>
          <w:rFonts w:ascii="仿宋_GB2312" w:eastAsia="仿宋_GB2312" w:hAnsiTheme="minorEastAsia" w:cs="DengXian-Regular" w:hint="eastAsia"/>
          <w:sz w:val="32"/>
          <w:szCs w:val="32"/>
        </w:rPr>
        <w:t>本部门2018年度本年支出合计</w:t>
      </w:r>
      <w:r w:rsidR="00EC670A" w:rsidRPr="001614D2">
        <w:rPr>
          <w:rFonts w:ascii="仿宋_GB2312" w:eastAsia="仿宋_GB2312" w:hAnsiTheme="minorEastAsia" w:cs="DengXian-Regular" w:hint="eastAsia"/>
          <w:sz w:val="32"/>
          <w:szCs w:val="32"/>
        </w:rPr>
        <w:t>853.45</w:t>
      </w:r>
      <w:r w:rsidR="004A1946" w:rsidRPr="001614D2">
        <w:rPr>
          <w:rFonts w:ascii="仿宋_GB2312" w:eastAsia="仿宋_GB2312" w:hAnsiTheme="minorEastAsia" w:cs="DengXian-Regular" w:hint="eastAsia"/>
          <w:sz w:val="32"/>
          <w:szCs w:val="32"/>
        </w:rPr>
        <w:t>万元，其中：基本支出853.45万元，占</w:t>
      </w:r>
      <w:r w:rsidR="00EC670A" w:rsidRPr="001614D2">
        <w:rPr>
          <w:rFonts w:ascii="仿宋_GB2312" w:eastAsia="仿宋_GB2312" w:hAnsiTheme="minorEastAsia" w:cs="DengXian-Regular" w:hint="eastAsia"/>
          <w:sz w:val="32"/>
          <w:szCs w:val="32"/>
        </w:rPr>
        <w:t>100</w:t>
      </w:r>
      <w:r w:rsidR="004A1946" w:rsidRPr="001614D2">
        <w:rPr>
          <w:rFonts w:ascii="仿宋_GB2312" w:eastAsia="仿宋_GB2312" w:hAnsiTheme="minorEastAsia" w:cs="DengXian-Regular" w:hint="eastAsia"/>
          <w:sz w:val="32"/>
          <w:szCs w:val="32"/>
        </w:rPr>
        <w:t>%。</w:t>
      </w:r>
    </w:p>
    <w:p w:rsidR="007267F7" w:rsidRPr="001614D2" w:rsidRDefault="004A1946">
      <w:pPr>
        <w:pStyle w:val="2"/>
        <w:spacing w:before="0" w:after="0" w:line="580" w:lineRule="exact"/>
        <w:ind w:firstLineChars="200" w:firstLine="640"/>
        <w:rPr>
          <w:rFonts w:ascii="黑体" w:eastAsia="黑体" w:hAnsiTheme="minorEastAsia"/>
          <w:b w:val="0"/>
          <w:bCs w:val="0"/>
        </w:rPr>
      </w:pPr>
      <w:r w:rsidRPr="001614D2">
        <w:rPr>
          <w:rFonts w:ascii="黑体" w:eastAsia="黑体" w:hAnsiTheme="minorEastAsia" w:hint="eastAsia"/>
          <w:b w:val="0"/>
          <w:bCs w:val="0"/>
        </w:rPr>
        <w:t>四、</w:t>
      </w:r>
      <w:r w:rsidRPr="001614D2">
        <w:rPr>
          <w:rFonts w:ascii="黑体" w:eastAsia="黑体" w:hAnsiTheme="minorEastAsia" w:cs="黑体" w:hint="eastAsia"/>
          <w:b w:val="0"/>
          <w:bCs w:val="0"/>
          <w:kern w:val="0"/>
        </w:rPr>
        <w:t>财政</w:t>
      </w:r>
      <w:r w:rsidRPr="001614D2">
        <w:rPr>
          <w:rFonts w:ascii="黑体" w:eastAsia="黑体" w:hAnsiTheme="minorEastAsia" w:hint="eastAsia"/>
          <w:b w:val="0"/>
          <w:bCs w:val="0"/>
        </w:rPr>
        <w:t>拨款收入支出决算情况说明</w:t>
      </w:r>
    </w:p>
    <w:p w:rsidR="007267F7" w:rsidRPr="001614D2" w:rsidRDefault="004A1946" w:rsidP="00190F0D">
      <w:pPr>
        <w:spacing w:after="0" w:line="580" w:lineRule="exact"/>
        <w:ind w:firstLineChars="200" w:firstLine="641"/>
        <w:rPr>
          <w:rFonts w:ascii="仿宋_GB2312" w:eastAsia="仿宋_GB2312" w:hAnsiTheme="minorEastAsia" w:cs="DengXian-Bold"/>
          <w:b/>
          <w:bCs/>
          <w:sz w:val="32"/>
          <w:szCs w:val="32"/>
        </w:rPr>
      </w:pPr>
      <w:r w:rsidRPr="001614D2">
        <w:rPr>
          <w:rFonts w:ascii="仿宋_GB2312" w:eastAsia="仿宋_GB2312" w:hAnsiTheme="minorEastAsia" w:cs="DengXian-Bold" w:hint="eastAsia"/>
          <w:b/>
          <w:bCs/>
          <w:sz w:val="32"/>
          <w:szCs w:val="32"/>
        </w:rPr>
        <w:t>（一）财政拨款收支与2017 年度决算对比情况</w:t>
      </w:r>
    </w:p>
    <w:p w:rsidR="00F22386" w:rsidRPr="001614D2" w:rsidRDefault="006338B1" w:rsidP="006338B1">
      <w:pPr>
        <w:adjustRightInd w:val="0"/>
        <w:snapToGrid w:val="0"/>
        <w:spacing w:after="0" w:line="580" w:lineRule="exact"/>
        <w:ind w:firstLineChars="200" w:firstLine="640"/>
        <w:rPr>
          <w:rFonts w:ascii="仿宋_GB2312" w:eastAsia="仿宋_GB2312" w:hAnsiTheme="minorEastAsia" w:cs="DengXian-Regular"/>
          <w:sz w:val="32"/>
          <w:szCs w:val="32"/>
        </w:rPr>
      </w:pPr>
      <w:r w:rsidRPr="001614D2">
        <w:rPr>
          <w:rFonts w:ascii="仿宋_GB2312" w:eastAsia="仿宋_GB2312" w:hAnsiTheme="minorEastAsia" w:cs="DengXian-Regular" w:hint="eastAsia"/>
          <w:sz w:val="32"/>
          <w:szCs w:val="32"/>
        </w:rPr>
        <w:t>本部门2018</w:t>
      </w:r>
      <w:r w:rsidR="00F22386" w:rsidRPr="001614D2">
        <w:rPr>
          <w:rFonts w:ascii="仿宋_GB2312" w:eastAsia="仿宋_GB2312" w:hAnsiTheme="minorEastAsia" w:cs="DengXian-Regular" w:hint="eastAsia"/>
          <w:sz w:val="32"/>
          <w:szCs w:val="32"/>
        </w:rPr>
        <w:t>年度</w:t>
      </w:r>
      <w:r w:rsidRPr="001614D2">
        <w:rPr>
          <w:rFonts w:ascii="仿宋_GB2312" w:eastAsia="仿宋_GB2312" w:hAnsiTheme="minorEastAsia" w:cs="DengXian-Regular" w:hint="eastAsia"/>
          <w:sz w:val="32"/>
          <w:szCs w:val="32"/>
        </w:rPr>
        <w:t>财政拨款收入892.10万元，</w:t>
      </w:r>
      <w:r w:rsidR="00F22386" w:rsidRPr="001614D2">
        <w:rPr>
          <w:rFonts w:ascii="仿宋_GB2312" w:eastAsia="仿宋_GB2312" w:hAnsiTheme="minorEastAsia" w:cs="DengXian-Regular" w:hint="eastAsia"/>
          <w:sz w:val="32"/>
          <w:szCs w:val="32"/>
        </w:rPr>
        <w:t>比2017年度增加166.41万元，增长22.93%，主要是</w:t>
      </w:r>
      <w:r w:rsidR="00F22386" w:rsidRPr="001614D2">
        <w:rPr>
          <w:rFonts w:ascii="仿宋_GB2312" w:eastAsia="仿宋_GB2312" w:hAnsiTheme="minorEastAsia" w:cs="宋体" w:hint="eastAsia"/>
          <w:sz w:val="32"/>
          <w:szCs w:val="32"/>
        </w:rPr>
        <w:t>河北</w:t>
      </w:r>
      <w:r w:rsidR="00F22386" w:rsidRPr="001614D2">
        <w:rPr>
          <w:rFonts w:ascii="仿宋_GB2312" w:eastAsia="仿宋_GB2312" w:hAnsiTheme="minorEastAsia" w:cs="DengXian-Regular" w:hint="eastAsia"/>
          <w:sz w:val="32"/>
          <w:szCs w:val="32"/>
        </w:rPr>
        <w:t>省福彩中心增拨103.80万元的彩票市场调控专项资金收入；本年支出853.45万元（不含结转和结余），增加14.76万元，增长1.76%，与2017年基本持平,持平原因为人员和项目无</w:t>
      </w:r>
      <w:r w:rsidR="00F22386" w:rsidRPr="001614D2">
        <w:rPr>
          <w:rFonts w:ascii="仿宋_GB2312" w:eastAsia="仿宋_GB2312" w:hAnsiTheme="minorEastAsia" w:cs="宋体" w:hint="eastAsia"/>
          <w:sz w:val="32"/>
          <w:szCs w:val="32"/>
        </w:rPr>
        <w:t>增减变动</w:t>
      </w:r>
      <w:r w:rsidR="00F22386" w:rsidRPr="001614D2">
        <w:rPr>
          <w:rFonts w:ascii="仿宋_GB2312" w:eastAsia="仿宋_GB2312" w:hAnsiTheme="minorEastAsia" w:cs="DengXian-Regular" w:hint="eastAsia"/>
          <w:sz w:val="32"/>
          <w:szCs w:val="32"/>
        </w:rPr>
        <w:t>。</w:t>
      </w:r>
    </w:p>
    <w:p w:rsidR="006338B1" w:rsidRPr="0018198D" w:rsidRDefault="006338B1" w:rsidP="00F22386">
      <w:pPr>
        <w:adjustRightInd w:val="0"/>
        <w:snapToGrid w:val="0"/>
        <w:spacing w:after="0" w:line="580" w:lineRule="exact"/>
        <w:ind w:firstLineChars="200" w:firstLine="640"/>
        <w:rPr>
          <w:rFonts w:ascii="仿宋_GB2312" w:eastAsia="仿宋_GB2312" w:hAnsiTheme="minorEastAsia" w:cs="DengXian-Regular"/>
          <w:sz w:val="32"/>
          <w:szCs w:val="32"/>
        </w:rPr>
      </w:pPr>
      <w:r w:rsidRPr="001614D2">
        <w:rPr>
          <w:rFonts w:ascii="仿宋_GB2312" w:eastAsia="仿宋_GB2312" w:hAnsiTheme="minorEastAsia" w:cs="DengXian-Regular" w:hint="eastAsia"/>
          <w:sz w:val="32"/>
          <w:szCs w:val="32"/>
        </w:rPr>
        <w:t>其中</w:t>
      </w:r>
      <w:r w:rsidR="00F22386" w:rsidRPr="001614D2">
        <w:rPr>
          <w:rFonts w:ascii="仿宋_GB2312" w:eastAsia="仿宋_GB2312" w:hAnsiTheme="minorEastAsia" w:cs="DengXian-Regular" w:hint="eastAsia"/>
          <w:sz w:val="32"/>
          <w:szCs w:val="32"/>
        </w:rPr>
        <w:t>：</w:t>
      </w:r>
      <w:r w:rsidRPr="001614D2">
        <w:rPr>
          <w:rFonts w:ascii="仿宋_GB2312" w:eastAsia="仿宋_GB2312" w:hAnsiTheme="minorEastAsia" w:cs="DengXian-Regular" w:hint="eastAsia"/>
          <w:sz w:val="32"/>
          <w:szCs w:val="32"/>
        </w:rPr>
        <w:t>一般公共预算财政拨款</w:t>
      </w:r>
      <w:r w:rsidR="00584DDD" w:rsidRPr="001614D2">
        <w:rPr>
          <w:rFonts w:ascii="仿宋_GB2312" w:eastAsia="仿宋_GB2312" w:hAnsiTheme="minorEastAsia" w:cs="DengXian-Regular" w:hint="eastAsia"/>
          <w:sz w:val="32"/>
          <w:szCs w:val="32"/>
        </w:rPr>
        <w:t>本年收入</w:t>
      </w:r>
      <w:r w:rsidRPr="001614D2">
        <w:rPr>
          <w:rFonts w:ascii="仿宋_GB2312" w:eastAsia="仿宋_GB2312" w:hAnsiTheme="minorEastAsia" w:cs="DengXian-Regular" w:hint="eastAsia"/>
          <w:sz w:val="32"/>
          <w:szCs w:val="32"/>
        </w:rPr>
        <w:t>89.99万元，</w:t>
      </w:r>
      <w:r w:rsidR="00F22386" w:rsidRPr="001614D2">
        <w:rPr>
          <w:rFonts w:ascii="仿宋_GB2312" w:eastAsia="仿宋_GB2312" w:hAnsiTheme="minorEastAsia" w:cs="DengXian-Regular" w:hint="eastAsia"/>
          <w:sz w:val="32"/>
          <w:szCs w:val="32"/>
        </w:rPr>
        <w:t>比</w:t>
      </w:r>
      <w:r w:rsidR="00F22386" w:rsidRPr="001614D2">
        <w:rPr>
          <w:rFonts w:ascii="仿宋_GB2312" w:eastAsia="仿宋_GB2312" w:hAnsiTheme="minorEastAsia" w:cs="宋体" w:hint="eastAsia"/>
          <w:sz w:val="32"/>
          <w:szCs w:val="32"/>
        </w:rPr>
        <w:t>上</w:t>
      </w:r>
      <w:r w:rsidR="00F22386" w:rsidRPr="0018198D">
        <w:rPr>
          <w:rFonts w:ascii="仿宋_GB2312" w:eastAsia="仿宋_GB2312" w:hAnsiTheme="minorEastAsia" w:cs="宋体" w:hint="eastAsia"/>
          <w:sz w:val="32"/>
          <w:szCs w:val="32"/>
        </w:rPr>
        <w:lastRenderedPageBreak/>
        <w:t>年增加</w:t>
      </w:r>
      <w:r w:rsidR="0047681E" w:rsidRPr="0018198D">
        <w:rPr>
          <w:rFonts w:ascii="仿宋_GB2312" w:eastAsia="仿宋_GB2312" w:hAnsiTheme="minorEastAsia" w:cs="宋体" w:hint="eastAsia"/>
          <w:sz w:val="32"/>
          <w:szCs w:val="32"/>
        </w:rPr>
        <w:t>89.99万元，增长100%,主要原因是</w:t>
      </w:r>
      <w:r w:rsidR="00584DDD" w:rsidRPr="0018198D">
        <w:rPr>
          <w:rFonts w:ascii="仿宋_GB2312" w:eastAsia="仿宋_GB2312" w:hAnsiTheme="minorEastAsia" w:cs="宋体" w:hint="eastAsia"/>
          <w:sz w:val="32"/>
          <w:szCs w:val="32"/>
        </w:rPr>
        <w:t>国有资源（资产）有偿使用收入增加89.99万元</w:t>
      </w:r>
      <w:r w:rsidR="0047681E" w:rsidRPr="0018198D">
        <w:rPr>
          <w:rFonts w:ascii="仿宋_GB2312" w:eastAsia="仿宋_GB2312" w:hAnsiTheme="minorEastAsia" w:cs="宋体" w:hint="eastAsia"/>
          <w:sz w:val="32"/>
          <w:szCs w:val="32"/>
        </w:rPr>
        <w:t>。政府性基金预算财政拨款本年收入</w:t>
      </w:r>
      <w:r w:rsidR="00584DDD" w:rsidRPr="0018198D">
        <w:rPr>
          <w:rFonts w:ascii="仿宋_GB2312" w:eastAsia="仿宋_GB2312" w:hAnsiTheme="minorEastAsia" w:cs="宋体" w:hint="eastAsia"/>
          <w:sz w:val="32"/>
          <w:szCs w:val="32"/>
        </w:rPr>
        <w:t>802.11</w:t>
      </w:r>
      <w:r w:rsidR="0047681E" w:rsidRPr="0018198D">
        <w:rPr>
          <w:rFonts w:ascii="仿宋_GB2312" w:eastAsia="仿宋_GB2312" w:hAnsiTheme="minorEastAsia" w:cs="宋体" w:hint="eastAsia"/>
          <w:sz w:val="32"/>
          <w:szCs w:val="32"/>
        </w:rPr>
        <w:t>万元</w:t>
      </w:r>
      <w:r w:rsidR="00710B5A" w:rsidRPr="0018198D">
        <w:rPr>
          <w:rFonts w:ascii="仿宋_GB2312" w:eastAsia="仿宋_GB2312" w:hAnsiTheme="minorEastAsia" w:cs="宋体" w:hint="eastAsia"/>
          <w:sz w:val="32"/>
          <w:szCs w:val="32"/>
        </w:rPr>
        <w:t>，比上年</w:t>
      </w:r>
      <w:r w:rsidR="00584DDD" w:rsidRPr="0018198D">
        <w:rPr>
          <w:rFonts w:ascii="仿宋_GB2312" w:eastAsia="仿宋_GB2312" w:hAnsiTheme="minorEastAsia" w:cs="宋体" w:hint="eastAsia"/>
          <w:sz w:val="32"/>
          <w:szCs w:val="32"/>
        </w:rPr>
        <w:t>增加76.42</w:t>
      </w:r>
      <w:r w:rsidR="00710B5A" w:rsidRPr="0018198D">
        <w:rPr>
          <w:rFonts w:ascii="仿宋_GB2312" w:eastAsia="仿宋_GB2312" w:hAnsiTheme="minorEastAsia" w:cs="宋体" w:hint="eastAsia"/>
          <w:sz w:val="32"/>
          <w:szCs w:val="32"/>
        </w:rPr>
        <w:t>万元，</w:t>
      </w:r>
      <w:r w:rsidR="00584DDD" w:rsidRPr="0018198D">
        <w:rPr>
          <w:rFonts w:ascii="仿宋_GB2312" w:eastAsia="仿宋_GB2312" w:hAnsiTheme="minorEastAsia" w:cs="宋体" w:hint="eastAsia"/>
          <w:sz w:val="32"/>
          <w:szCs w:val="32"/>
        </w:rPr>
        <w:t>增长10.53%，</w:t>
      </w:r>
      <w:r w:rsidR="00710B5A" w:rsidRPr="0018198D">
        <w:rPr>
          <w:rFonts w:ascii="仿宋_GB2312" w:eastAsia="仿宋_GB2312" w:hAnsiTheme="minorEastAsia" w:cs="宋体" w:hint="eastAsia"/>
          <w:sz w:val="32"/>
          <w:szCs w:val="32"/>
        </w:rPr>
        <w:t>主要是</w:t>
      </w:r>
      <w:r w:rsidR="00584DDD" w:rsidRPr="0018198D">
        <w:rPr>
          <w:rFonts w:ascii="仿宋_GB2312" w:eastAsia="仿宋_GB2312" w:hAnsiTheme="minorEastAsia" w:cs="宋体" w:hint="eastAsia"/>
          <w:sz w:val="32"/>
          <w:szCs w:val="32"/>
        </w:rPr>
        <w:t>河北</w:t>
      </w:r>
      <w:r w:rsidR="00584DDD" w:rsidRPr="0018198D">
        <w:rPr>
          <w:rFonts w:ascii="仿宋_GB2312" w:eastAsia="仿宋_GB2312" w:hAnsiTheme="minorEastAsia" w:cs="DengXian-Regular" w:hint="eastAsia"/>
          <w:sz w:val="32"/>
          <w:szCs w:val="32"/>
        </w:rPr>
        <w:t>省福彩中心增拨彩票市场调控专项资金收入</w:t>
      </w:r>
      <w:r w:rsidR="00710B5A" w:rsidRPr="0018198D">
        <w:rPr>
          <w:rFonts w:ascii="仿宋_GB2312" w:eastAsia="仿宋_GB2312" w:hAnsiTheme="minorEastAsia" w:cs="宋体" w:hint="eastAsia"/>
          <w:sz w:val="32"/>
          <w:szCs w:val="32"/>
        </w:rPr>
        <w:t>。</w:t>
      </w:r>
    </w:p>
    <w:p w:rsidR="007267F7" w:rsidRPr="003B3B41" w:rsidRDefault="00AD130D">
      <w:pPr>
        <w:adjustRightInd w:val="0"/>
        <w:snapToGrid w:val="0"/>
        <w:spacing w:after="0" w:line="580" w:lineRule="exact"/>
        <w:ind w:firstLineChars="200" w:firstLine="640"/>
        <w:rPr>
          <w:rFonts w:asciiTheme="minorEastAsia" w:eastAsiaTheme="minorEastAsia" w:hAnsiTheme="minorEastAsia" w:cs="DengXian-Regular"/>
          <w:sz w:val="32"/>
          <w:szCs w:val="32"/>
        </w:rPr>
      </w:pPr>
      <w:r>
        <w:rPr>
          <w:rFonts w:asciiTheme="minorEastAsia" w:eastAsiaTheme="minorEastAsia" w:hAnsiTheme="minorEastAsia" w:cs="DengXian-Regular"/>
          <w:noProof/>
          <w:sz w:val="32"/>
          <w:szCs w:val="32"/>
        </w:rPr>
        <w:drawing>
          <wp:anchor distT="0" distB="0" distL="114300" distR="114300" simplePos="0" relativeHeight="251682304" behindDoc="0" locked="0" layoutInCell="1" allowOverlap="1">
            <wp:simplePos x="0" y="0"/>
            <wp:positionH relativeFrom="column">
              <wp:posOffset>525145</wp:posOffset>
            </wp:positionH>
            <wp:positionV relativeFrom="paragraph">
              <wp:posOffset>166370</wp:posOffset>
            </wp:positionV>
            <wp:extent cx="4467225" cy="2105025"/>
            <wp:effectExtent l="19050" t="0" r="9525" b="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267F7" w:rsidRPr="003B3B41" w:rsidRDefault="007267F7">
      <w:pPr>
        <w:adjustRightInd w:val="0"/>
        <w:snapToGrid w:val="0"/>
        <w:spacing w:after="0" w:line="580" w:lineRule="exact"/>
        <w:ind w:firstLineChars="200" w:firstLine="640"/>
        <w:rPr>
          <w:rFonts w:asciiTheme="minorEastAsia" w:eastAsiaTheme="minorEastAsia" w:hAnsiTheme="minorEastAsia" w:cs="DengXian-Regular"/>
          <w:sz w:val="32"/>
          <w:szCs w:val="32"/>
        </w:rPr>
      </w:pPr>
    </w:p>
    <w:p w:rsidR="007D6508" w:rsidRPr="003B3B41" w:rsidRDefault="007D6508">
      <w:pPr>
        <w:adjustRightInd w:val="0"/>
        <w:snapToGrid w:val="0"/>
        <w:spacing w:after="0" w:line="580" w:lineRule="exact"/>
        <w:ind w:firstLineChars="200" w:firstLine="640"/>
        <w:rPr>
          <w:rFonts w:asciiTheme="minorEastAsia" w:eastAsiaTheme="minorEastAsia" w:hAnsiTheme="minorEastAsia" w:cs="DengXian-Regular"/>
          <w:sz w:val="32"/>
          <w:szCs w:val="32"/>
        </w:rPr>
      </w:pPr>
    </w:p>
    <w:p w:rsidR="007D6508" w:rsidRPr="003B3B41" w:rsidRDefault="007D6508" w:rsidP="007D6508">
      <w:pPr>
        <w:adjustRightInd w:val="0"/>
        <w:snapToGrid w:val="0"/>
        <w:spacing w:after="0" w:line="580" w:lineRule="exact"/>
        <w:rPr>
          <w:rFonts w:asciiTheme="minorEastAsia" w:eastAsiaTheme="minorEastAsia" w:hAnsiTheme="minorEastAsia" w:cs="DengXian-Regular"/>
          <w:sz w:val="32"/>
          <w:szCs w:val="32"/>
        </w:rPr>
      </w:pPr>
    </w:p>
    <w:p w:rsidR="007D6508" w:rsidRPr="003B3B41" w:rsidRDefault="007D6508" w:rsidP="007D6508">
      <w:pPr>
        <w:adjustRightInd w:val="0"/>
        <w:snapToGrid w:val="0"/>
        <w:spacing w:after="0" w:line="580" w:lineRule="exact"/>
        <w:ind w:firstLineChars="200" w:firstLine="640"/>
        <w:rPr>
          <w:rFonts w:asciiTheme="minorEastAsia" w:eastAsiaTheme="minorEastAsia" w:hAnsiTheme="minorEastAsia" w:cs="DengXian-Regular"/>
          <w:sz w:val="32"/>
          <w:szCs w:val="32"/>
        </w:rPr>
      </w:pPr>
    </w:p>
    <w:p w:rsidR="007D6508" w:rsidRPr="003B3B41" w:rsidRDefault="004A1946" w:rsidP="007D6508">
      <w:pPr>
        <w:adjustRightInd w:val="0"/>
        <w:snapToGrid w:val="0"/>
        <w:spacing w:line="560" w:lineRule="exact"/>
        <w:ind w:firstLineChars="300" w:firstLine="840"/>
        <w:rPr>
          <w:rFonts w:asciiTheme="minorEastAsia" w:eastAsiaTheme="minorEastAsia" w:hAnsiTheme="minorEastAsia" w:cs="DengXian-Regular"/>
          <w:sz w:val="28"/>
          <w:szCs w:val="28"/>
        </w:rPr>
      </w:pPr>
      <w:r w:rsidRPr="003B3B41">
        <w:rPr>
          <w:rFonts w:asciiTheme="minorEastAsia" w:eastAsiaTheme="minorEastAsia" w:hAnsiTheme="minorEastAsia" w:cs="DengXian-Regular" w:hint="eastAsia"/>
          <w:sz w:val="28"/>
          <w:szCs w:val="28"/>
        </w:rPr>
        <w:t xml:space="preserve">    </w:t>
      </w:r>
    </w:p>
    <w:p w:rsidR="007267F7" w:rsidRPr="0018198D" w:rsidRDefault="004A1946" w:rsidP="007D6508">
      <w:pPr>
        <w:adjustRightInd w:val="0"/>
        <w:snapToGrid w:val="0"/>
        <w:spacing w:line="560" w:lineRule="exact"/>
        <w:ind w:firstLineChars="300" w:firstLine="840"/>
        <w:rPr>
          <w:rFonts w:ascii="仿宋_GB2312" w:eastAsia="仿宋_GB2312" w:hAnsiTheme="minorEastAsia" w:cs="DengXian-Regular"/>
          <w:sz w:val="24"/>
        </w:rPr>
      </w:pPr>
      <w:r w:rsidRPr="003B3B41">
        <w:rPr>
          <w:rFonts w:asciiTheme="minorEastAsia" w:eastAsiaTheme="minorEastAsia" w:hAnsiTheme="minorEastAsia" w:cs="DengXian-Regular" w:hint="eastAsia"/>
          <w:sz w:val="28"/>
          <w:szCs w:val="28"/>
        </w:rPr>
        <w:t xml:space="preserve">  </w:t>
      </w:r>
      <w:r w:rsidR="007D6508" w:rsidRPr="003B3B41">
        <w:rPr>
          <w:rFonts w:asciiTheme="minorEastAsia" w:eastAsiaTheme="minorEastAsia" w:hAnsiTheme="minorEastAsia" w:cs="DengXian-Regular" w:hint="eastAsia"/>
          <w:sz w:val="28"/>
          <w:szCs w:val="28"/>
        </w:rPr>
        <w:t xml:space="preserve">　</w:t>
      </w:r>
      <w:r w:rsidR="007D6508" w:rsidRPr="0018198D">
        <w:rPr>
          <w:rFonts w:ascii="仿宋_GB2312" w:eastAsia="仿宋_GB2312" w:hAnsiTheme="minorEastAsia" w:cs="DengXian-Regular" w:hint="eastAsia"/>
          <w:sz w:val="28"/>
          <w:szCs w:val="28"/>
        </w:rPr>
        <w:t xml:space="preserve">　　</w:t>
      </w:r>
      <w:r w:rsidR="00650025" w:rsidRPr="0018198D">
        <w:rPr>
          <w:rFonts w:ascii="仿宋_GB2312" w:eastAsia="仿宋_GB2312" w:hAnsiTheme="minorEastAsia" w:cs="DengXian-Regular" w:hint="eastAsia"/>
          <w:sz w:val="24"/>
        </w:rPr>
        <w:t>图：</w:t>
      </w:r>
      <w:r w:rsidRPr="0018198D">
        <w:rPr>
          <w:rFonts w:ascii="仿宋_GB2312" w:eastAsia="仿宋_GB2312" w:hAnsiTheme="minorEastAsia" w:cs="DengXian-Regular" w:hint="eastAsia"/>
          <w:sz w:val="24"/>
        </w:rPr>
        <w:t>2017-2018年财政拨款收支出情况</w:t>
      </w:r>
    </w:p>
    <w:p w:rsidR="007267F7" w:rsidRPr="0018198D" w:rsidRDefault="004A1946" w:rsidP="00190F0D">
      <w:pPr>
        <w:spacing w:after="0" w:line="580" w:lineRule="exact"/>
        <w:ind w:firstLineChars="200" w:firstLine="641"/>
        <w:rPr>
          <w:rFonts w:ascii="仿宋_GB2312" w:eastAsia="仿宋_GB2312" w:hAnsiTheme="minorEastAsia" w:cs="DengXian-Bold"/>
          <w:b/>
          <w:bCs/>
          <w:sz w:val="32"/>
          <w:szCs w:val="32"/>
        </w:rPr>
      </w:pPr>
      <w:r w:rsidRPr="0018198D">
        <w:rPr>
          <w:rFonts w:ascii="仿宋_GB2312" w:eastAsia="仿宋_GB2312" w:hAnsiTheme="minorEastAsia" w:cs="DengXian-Bold" w:hint="eastAsia"/>
          <w:b/>
          <w:bCs/>
          <w:sz w:val="32"/>
          <w:szCs w:val="32"/>
        </w:rPr>
        <w:t>（二）财政拨款收支与年初预算数对比情况</w:t>
      </w:r>
    </w:p>
    <w:p w:rsidR="007450F9" w:rsidRPr="0018198D" w:rsidRDefault="004A1946" w:rsidP="007450F9">
      <w:pPr>
        <w:adjustRightInd w:val="0"/>
        <w:snapToGrid w:val="0"/>
        <w:spacing w:after="0" w:line="580" w:lineRule="exact"/>
        <w:ind w:firstLineChars="200" w:firstLine="640"/>
        <w:rPr>
          <w:rFonts w:ascii="仿宋_GB2312" w:eastAsia="仿宋_GB2312" w:hAnsiTheme="minorEastAsia" w:cs="仿宋"/>
          <w:sz w:val="32"/>
          <w:szCs w:val="32"/>
        </w:rPr>
      </w:pPr>
      <w:r w:rsidRPr="0018198D">
        <w:rPr>
          <w:rFonts w:ascii="仿宋_GB2312" w:eastAsia="仿宋_GB2312" w:hAnsiTheme="minorEastAsia" w:cs="DengXian-Regular" w:hint="eastAsia"/>
          <w:sz w:val="32"/>
          <w:szCs w:val="32"/>
        </w:rPr>
        <w:t>本部门2018</w:t>
      </w:r>
      <w:r w:rsidR="00E54BF4" w:rsidRPr="0018198D">
        <w:rPr>
          <w:rFonts w:ascii="仿宋_GB2312" w:eastAsia="仿宋_GB2312" w:hAnsiTheme="minorEastAsia" w:cs="DengXian-Regular" w:hint="eastAsia"/>
          <w:sz w:val="32"/>
          <w:szCs w:val="32"/>
        </w:rPr>
        <w:t>年度</w:t>
      </w:r>
      <w:r w:rsidRPr="0018198D">
        <w:rPr>
          <w:rFonts w:ascii="仿宋_GB2312" w:eastAsia="仿宋_GB2312" w:hAnsiTheme="minorEastAsia" w:cs="DengXian-Regular" w:hint="eastAsia"/>
          <w:sz w:val="32"/>
          <w:szCs w:val="32"/>
        </w:rPr>
        <w:t>财政拨款</w:t>
      </w:r>
      <w:r w:rsidR="00E54BF4" w:rsidRPr="0018198D">
        <w:rPr>
          <w:rFonts w:ascii="仿宋_GB2312" w:eastAsia="仿宋_GB2312" w:hAnsiTheme="minorEastAsia" w:cs="DengXian-Regular" w:hint="eastAsia"/>
          <w:sz w:val="32"/>
          <w:szCs w:val="32"/>
        </w:rPr>
        <w:t>本年</w:t>
      </w:r>
      <w:r w:rsidRPr="0018198D">
        <w:rPr>
          <w:rFonts w:ascii="仿宋_GB2312" w:eastAsia="仿宋_GB2312" w:hAnsiTheme="minorEastAsia" w:cs="DengXian-Regular" w:hint="eastAsia"/>
          <w:sz w:val="32"/>
          <w:szCs w:val="32"/>
        </w:rPr>
        <w:t>收入833.22万元，省追加彩票市场调控资金103.8万元，追加后总预算937.02万元，2018年决算</w:t>
      </w:r>
      <w:r w:rsidR="00E54BF4" w:rsidRPr="0018198D">
        <w:rPr>
          <w:rFonts w:ascii="仿宋_GB2312" w:eastAsia="仿宋_GB2312" w:hAnsiTheme="minorEastAsia" w:cs="DengXian-Regular" w:hint="eastAsia"/>
          <w:sz w:val="32"/>
          <w:szCs w:val="32"/>
        </w:rPr>
        <w:t>收入</w:t>
      </w:r>
      <w:r w:rsidRPr="0018198D">
        <w:rPr>
          <w:rFonts w:ascii="仿宋_GB2312" w:eastAsia="仿宋_GB2312" w:hAnsiTheme="minorEastAsia" w:cs="DengXian-Regular" w:hint="eastAsia"/>
          <w:sz w:val="32"/>
          <w:szCs w:val="32"/>
        </w:rPr>
        <w:t>892.10万元，完成年初预算的95.21%（如下图）,</w:t>
      </w:r>
      <w:r w:rsidR="000D6F04" w:rsidRPr="0018198D">
        <w:rPr>
          <w:rFonts w:ascii="仿宋_GB2312" w:eastAsia="仿宋_GB2312" w:hAnsiTheme="minorEastAsia" w:cs="仿宋" w:hint="eastAsia"/>
          <w:sz w:val="32"/>
          <w:szCs w:val="32"/>
        </w:rPr>
        <w:t xml:space="preserve"> </w:t>
      </w:r>
      <w:r w:rsidR="00E54BF4" w:rsidRPr="0018198D">
        <w:rPr>
          <w:rFonts w:ascii="仿宋_GB2312" w:eastAsia="仿宋_GB2312" w:hAnsiTheme="minorEastAsia" w:cs="DengXian-Regular" w:hint="eastAsia"/>
          <w:sz w:val="32"/>
          <w:szCs w:val="32"/>
        </w:rPr>
        <w:t>比年初预算减少44.9</w:t>
      </w:r>
      <w:r w:rsidR="00AD130D" w:rsidRPr="0018198D">
        <w:rPr>
          <w:rFonts w:ascii="仿宋_GB2312" w:eastAsia="仿宋_GB2312" w:hAnsiTheme="minorEastAsia" w:cs="DengXian-Regular" w:hint="eastAsia"/>
          <w:sz w:val="32"/>
          <w:szCs w:val="32"/>
        </w:rPr>
        <w:t>1</w:t>
      </w:r>
      <w:r w:rsidR="00E54BF4" w:rsidRPr="0018198D">
        <w:rPr>
          <w:rFonts w:ascii="仿宋_GB2312" w:eastAsia="仿宋_GB2312" w:hAnsiTheme="minorEastAsia" w:cs="DengXian-Regular" w:hint="eastAsia"/>
          <w:sz w:val="32"/>
          <w:szCs w:val="32"/>
        </w:rPr>
        <w:t>万元，决算数小于预算数主要原因是福彩销量下滑，发行费收入减少，压减了部分基本支出</w:t>
      </w:r>
      <w:r w:rsidR="00E54BF4" w:rsidRPr="0018198D">
        <w:rPr>
          <w:rFonts w:ascii="仿宋_GB2312" w:eastAsia="仿宋_GB2312" w:hAnsiTheme="minorEastAsia" w:cs="仿宋" w:hint="eastAsia"/>
          <w:sz w:val="32"/>
          <w:szCs w:val="32"/>
        </w:rPr>
        <w:t>；</w:t>
      </w:r>
      <w:r w:rsidR="000D6F04" w:rsidRPr="0018198D">
        <w:rPr>
          <w:rFonts w:ascii="仿宋_GB2312" w:eastAsia="仿宋_GB2312" w:hAnsiTheme="minorEastAsia" w:cs="仿宋" w:hint="eastAsia"/>
          <w:sz w:val="32"/>
          <w:szCs w:val="32"/>
        </w:rPr>
        <w:t>本</w:t>
      </w:r>
      <w:r w:rsidR="00E54BF4" w:rsidRPr="0018198D">
        <w:rPr>
          <w:rFonts w:ascii="仿宋_GB2312" w:eastAsia="仿宋_GB2312" w:hAnsiTheme="minorEastAsia" w:cs="DengXian-Regular" w:hint="eastAsia"/>
          <w:sz w:val="32"/>
          <w:szCs w:val="32"/>
        </w:rPr>
        <w:t>年</w:t>
      </w:r>
      <w:r w:rsidR="000D6F04" w:rsidRPr="0018198D">
        <w:rPr>
          <w:rFonts w:ascii="仿宋_GB2312" w:eastAsia="仿宋_GB2312" w:hAnsiTheme="minorEastAsia" w:cs="DengXian-Regular" w:hint="eastAsia"/>
          <w:sz w:val="32"/>
          <w:szCs w:val="32"/>
        </w:rPr>
        <w:t>支出</w:t>
      </w:r>
      <w:r w:rsidR="002261AE" w:rsidRPr="0018198D">
        <w:rPr>
          <w:rFonts w:ascii="仿宋_GB2312" w:eastAsia="仿宋_GB2312" w:hAnsiTheme="minorEastAsia" w:cs="DengXian-Regular" w:hint="eastAsia"/>
          <w:sz w:val="32"/>
          <w:szCs w:val="32"/>
        </w:rPr>
        <w:t>853.45</w:t>
      </w:r>
      <w:r w:rsidR="000D6F04" w:rsidRPr="0018198D">
        <w:rPr>
          <w:rFonts w:ascii="仿宋_GB2312" w:eastAsia="仿宋_GB2312" w:hAnsiTheme="minorEastAsia" w:cs="DengXian-Regular" w:hint="eastAsia"/>
          <w:sz w:val="32"/>
          <w:szCs w:val="32"/>
        </w:rPr>
        <w:t>万元，完成预算数</w:t>
      </w:r>
      <w:r w:rsidR="0018198D" w:rsidRPr="0018198D">
        <w:rPr>
          <w:rFonts w:ascii="仿宋_GB2312" w:eastAsia="仿宋_GB2312" w:hAnsiTheme="minorEastAsia" w:cs="DengXian-Regular" w:hint="eastAsia"/>
          <w:sz w:val="32"/>
          <w:szCs w:val="32"/>
        </w:rPr>
        <w:t>的</w:t>
      </w:r>
      <w:r w:rsidR="002261AE" w:rsidRPr="0018198D">
        <w:rPr>
          <w:rFonts w:ascii="仿宋_GB2312" w:eastAsia="仿宋_GB2312" w:hAnsiTheme="minorEastAsia" w:cs="DengXian-Regular" w:hint="eastAsia"/>
          <w:sz w:val="32"/>
          <w:szCs w:val="32"/>
        </w:rPr>
        <w:t>91.08</w:t>
      </w:r>
      <w:r w:rsidR="000D6F04" w:rsidRPr="0018198D">
        <w:rPr>
          <w:rFonts w:ascii="仿宋_GB2312" w:eastAsia="仿宋_GB2312" w:hAnsiTheme="minorEastAsia" w:cs="DengXian-Regular" w:hint="eastAsia"/>
          <w:sz w:val="32"/>
          <w:szCs w:val="32"/>
        </w:rPr>
        <w:t>%，</w:t>
      </w:r>
      <w:r w:rsidR="00E54BF4" w:rsidRPr="0018198D">
        <w:rPr>
          <w:rFonts w:ascii="仿宋_GB2312" w:eastAsia="仿宋_GB2312" w:hAnsiTheme="minorEastAsia" w:cs="DengXian-Regular" w:hint="eastAsia"/>
          <w:sz w:val="32"/>
          <w:szCs w:val="32"/>
        </w:rPr>
        <w:t>比年初预算减少83.5</w:t>
      </w:r>
      <w:r w:rsidR="00AD130D" w:rsidRPr="0018198D">
        <w:rPr>
          <w:rFonts w:ascii="仿宋_GB2312" w:eastAsia="仿宋_GB2312" w:hAnsiTheme="minorEastAsia" w:cs="DengXian-Regular" w:hint="eastAsia"/>
          <w:sz w:val="32"/>
          <w:szCs w:val="32"/>
        </w:rPr>
        <w:t>6</w:t>
      </w:r>
      <w:r w:rsidR="00E54BF4" w:rsidRPr="0018198D">
        <w:rPr>
          <w:rFonts w:ascii="仿宋_GB2312" w:eastAsia="仿宋_GB2312" w:hAnsiTheme="minorEastAsia" w:cs="DengXian-Regular" w:hint="eastAsia"/>
          <w:sz w:val="32"/>
          <w:szCs w:val="32"/>
        </w:rPr>
        <w:t>万元，</w:t>
      </w:r>
      <w:r w:rsidRPr="0018198D">
        <w:rPr>
          <w:rFonts w:ascii="仿宋_GB2312" w:eastAsia="仿宋_GB2312" w:hAnsiTheme="minorEastAsia" w:cs="DengXian-Regular" w:hint="eastAsia"/>
          <w:sz w:val="32"/>
          <w:szCs w:val="32"/>
        </w:rPr>
        <w:t>决算数小于预算数主要原因是</w:t>
      </w:r>
      <w:r w:rsidR="00E54BF4" w:rsidRPr="0018198D">
        <w:rPr>
          <w:rFonts w:ascii="仿宋_GB2312" w:eastAsia="仿宋_GB2312" w:hAnsiTheme="minorEastAsia" w:cs="DengXian-Regular" w:hint="eastAsia"/>
          <w:sz w:val="32"/>
          <w:szCs w:val="32"/>
        </w:rPr>
        <w:t>项目未完成，年</w:t>
      </w:r>
      <w:r w:rsidR="00E54BF4" w:rsidRPr="0018198D">
        <w:rPr>
          <w:rFonts w:ascii="仿宋_GB2312" w:eastAsia="仿宋_GB2312" w:hAnsiTheme="minorEastAsia" w:cs="宋体" w:hint="eastAsia"/>
          <w:sz w:val="32"/>
          <w:szCs w:val="32"/>
        </w:rPr>
        <w:t>末结转38.65万元；</w:t>
      </w:r>
      <w:r w:rsidRPr="0018198D">
        <w:rPr>
          <w:rFonts w:ascii="仿宋_GB2312" w:eastAsia="仿宋_GB2312" w:hAnsiTheme="minorEastAsia" w:cs="DengXian-Regular" w:hint="eastAsia"/>
          <w:sz w:val="32"/>
          <w:szCs w:val="32"/>
        </w:rPr>
        <w:t>福彩销量下滑，发行费收入减少，压减了部分基本支出</w:t>
      </w:r>
      <w:r w:rsidR="0080387D" w:rsidRPr="0018198D">
        <w:rPr>
          <w:rFonts w:ascii="仿宋_GB2312" w:eastAsia="仿宋_GB2312" w:hAnsiTheme="minorEastAsia" w:cs="DengXian-Regular" w:hint="eastAsia"/>
          <w:sz w:val="32"/>
          <w:szCs w:val="32"/>
        </w:rPr>
        <w:t>44.9</w:t>
      </w:r>
      <w:r w:rsidR="00AD130D" w:rsidRPr="0018198D">
        <w:rPr>
          <w:rFonts w:ascii="仿宋_GB2312" w:eastAsia="仿宋_GB2312" w:hAnsiTheme="minorEastAsia" w:cs="DengXian-Regular" w:hint="eastAsia"/>
          <w:sz w:val="32"/>
          <w:szCs w:val="32"/>
        </w:rPr>
        <w:t>1</w:t>
      </w:r>
      <w:r w:rsidR="0080387D" w:rsidRPr="0018198D">
        <w:rPr>
          <w:rFonts w:ascii="仿宋_GB2312" w:eastAsia="仿宋_GB2312" w:hAnsiTheme="minorEastAsia" w:cs="DengXian-Regular" w:hint="eastAsia"/>
          <w:sz w:val="32"/>
          <w:szCs w:val="32"/>
        </w:rPr>
        <w:t>万元</w:t>
      </w:r>
      <w:r w:rsidR="00E54BF4" w:rsidRPr="0018198D">
        <w:rPr>
          <w:rFonts w:ascii="仿宋_GB2312" w:eastAsia="仿宋_GB2312" w:hAnsiTheme="minorEastAsia" w:cs="仿宋" w:hint="eastAsia"/>
          <w:sz w:val="32"/>
          <w:szCs w:val="32"/>
        </w:rPr>
        <w:t>。</w:t>
      </w:r>
    </w:p>
    <w:p w:rsidR="00424525" w:rsidRPr="0018198D" w:rsidRDefault="0080387D" w:rsidP="0018198D">
      <w:pPr>
        <w:adjustRightInd w:val="0"/>
        <w:snapToGrid w:val="0"/>
        <w:spacing w:after="0" w:line="580" w:lineRule="exact"/>
        <w:ind w:firstLineChars="200" w:firstLine="640"/>
        <w:rPr>
          <w:rFonts w:ascii="仿宋_GB2312" w:eastAsia="仿宋_GB2312" w:hAnsiTheme="minorEastAsia" w:cs="仿宋"/>
          <w:sz w:val="32"/>
          <w:szCs w:val="32"/>
        </w:rPr>
      </w:pPr>
      <w:r w:rsidRPr="0018198D">
        <w:rPr>
          <w:rFonts w:ascii="仿宋_GB2312" w:eastAsia="仿宋_GB2312" w:hAnsiTheme="minorEastAsia" w:cs="仿宋" w:hint="eastAsia"/>
          <w:sz w:val="32"/>
          <w:szCs w:val="32"/>
        </w:rPr>
        <w:lastRenderedPageBreak/>
        <w:t>其中，一般</w:t>
      </w:r>
      <w:r w:rsidR="00584DDD" w:rsidRPr="0018198D">
        <w:rPr>
          <w:rFonts w:ascii="仿宋_GB2312" w:eastAsia="仿宋_GB2312" w:hAnsiTheme="minorEastAsia" w:cs="仿宋" w:hint="eastAsia"/>
          <w:sz w:val="32"/>
          <w:szCs w:val="32"/>
        </w:rPr>
        <w:t>公共预算财政拨款本年收入完成年初预算100%，</w:t>
      </w:r>
      <w:r w:rsidR="001C2A20" w:rsidRPr="0018198D">
        <w:rPr>
          <w:rFonts w:ascii="仿宋_GB2312" w:eastAsia="仿宋_GB2312" w:hAnsiTheme="minorEastAsia" w:cs="仿宋" w:hint="eastAsia"/>
          <w:sz w:val="32"/>
          <w:szCs w:val="32"/>
        </w:rPr>
        <w:t>与年初预算无增减变化；支出完成</w:t>
      </w:r>
      <w:r w:rsidR="0018198D">
        <w:rPr>
          <w:rFonts w:ascii="仿宋_GB2312" w:eastAsia="仿宋_GB2312" w:hAnsiTheme="minorEastAsia" w:cs="仿宋" w:hint="eastAsia"/>
          <w:sz w:val="32"/>
          <w:szCs w:val="32"/>
        </w:rPr>
        <w:t>年初预算</w:t>
      </w:r>
      <w:r w:rsidR="001C2A20" w:rsidRPr="0018198D">
        <w:rPr>
          <w:rFonts w:ascii="仿宋_GB2312" w:eastAsia="仿宋_GB2312" w:hAnsiTheme="minorEastAsia" w:cs="仿宋" w:hint="eastAsia"/>
          <w:sz w:val="32"/>
          <w:szCs w:val="32"/>
        </w:rPr>
        <w:t>99.99%，比年初预算减少0.01万元，主要是年末剩余，财政收回</w:t>
      </w:r>
      <w:r w:rsidR="00FC162B" w:rsidRPr="0018198D">
        <w:rPr>
          <w:rFonts w:ascii="仿宋_GB2312" w:eastAsia="仿宋_GB2312" w:hAnsiTheme="minorEastAsia" w:cs="DengXian-Regular" w:hint="eastAsia"/>
          <w:sz w:val="32"/>
          <w:szCs w:val="32"/>
        </w:rPr>
        <w:t>；政府性</w:t>
      </w:r>
      <w:r w:rsidR="001C2A20" w:rsidRPr="0018198D">
        <w:rPr>
          <w:rFonts w:ascii="仿宋_GB2312" w:eastAsia="仿宋_GB2312" w:hAnsiTheme="minorEastAsia" w:cs="DengXian-Regular" w:hint="eastAsia"/>
          <w:sz w:val="32"/>
          <w:szCs w:val="32"/>
        </w:rPr>
        <w:t>基金预算财政拨款本年收入完成年初预算</w:t>
      </w:r>
      <w:r w:rsidR="009943B3" w:rsidRPr="0018198D">
        <w:rPr>
          <w:rFonts w:ascii="仿宋_GB2312" w:eastAsia="仿宋_GB2312" w:hAnsiTheme="minorEastAsia" w:cs="DengXian-Regular" w:hint="eastAsia"/>
          <w:sz w:val="32"/>
          <w:szCs w:val="32"/>
        </w:rPr>
        <w:t>94.70%，比年初预算减少44.91万元，主要是福彩销量下滑，发行费收入减少；支出完成</w:t>
      </w:r>
      <w:r w:rsidR="00424525" w:rsidRPr="0018198D">
        <w:rPr>
          <w:rFonts w:ascii="仿宋_GB2312" w:eastAsia="仿宋_GB2312" w:hAnsiTheme="minorEastAsia" w:cs="DengXian-Regular" w:hint="eastAsia"/>
          <w:sz w:val="32"/>
          <w:szCs w:val="32"/>
        </w:rPr>
        <w:t>90.13%，比年初预算减少83.5</w:t>
      </w:r>
      <w:r w:rsidR="00AD130D" w:rsidRPr="0018198D">
        <w:rPr>
          <w:rFonts w:ascii="仿宋_GB2312" w:eastAsia="仿宋_GB2312" w:hAnsiTheme="minorEastAsia" w:cs="DengXian-Regular" w:hint="eastAsia"/>
          <w:sz w:val="32"/>
          <w:szCs w:val="32"/>
        </w:rPr>
        <w:t>6</w:t>
      </w:r>
      <w:r w:rsidR="00424525" w:rsidRPr="0018198D">
        <w:rPr>
          <w:rFonts w:ascii="仿宋_GB2312" w:eastAsia="仿宋_GB2312" w:hAnsiTheme="minorEastAsia" w:cs="DengXian-Regular" w:hint="eastAsia"/>
          <w:sz w:val="32"/>
          <w:szCs w:val="32"/>
        </w:rPr>
        <w:t>万元，主要是项目未完成，年</w:t>
      </w:r>
      <w:r w:rsidR="00424525" w:rsidRPr="0018198D">
        <w:rPr>
          <w:rFonts w:ascii="仿宋_GB2312" w:eastAsia="仿宋_GB2312" w:hAnsiTheme="minorEastAsia" w:cs="宋体" w:hint="eastAsia"/>
          <w:sz w:val="32"/>
          <w:szCs w:val="32"/>
        </w:rPr>
        <w:t>末结转38.65万元；</w:t>
      </w:r>
      <w:r w:rsidR="00424525" w:rsidRPr="0018198D">
        <w:rPr>
          <w:rFonts w:ascii="仿宋_GB2312" w:eastAsia="仿宋_GB2312" w:hAnsiTheme="minorEastAsia" w:cs="DengXian-Regular" w:hint="eastAsia"/>
          <w:sz w:val="32"/>
          <w:szCs w:val="32"/>
        </w:rPr>
        <w:t>福彩销量下滑，发行费收入减少，压减了部分基本支出44.9</w:t>
      </w:r>
      <w:r w:rsidR="00AD130D" w:rsidRPr="0018198D">
        <w:rPr>
          <w:rFonts w:ascii="仿宋_GB2312" w:eastAsia="仿宋_GB2312" w:hAnsiTheme="minorEastAsia" w:cs="DengXian-Regular" w:hint="eastAsia"/>
          <w:sz w:val="32"/>
          <w:szCs w:val="32"/>
        </w:rPr>
        <w:t>1</w:t>
      </w:r>
      <w:r w:rsidR="00424525" w:rsidRPr="0018198D">
        <w:rPr>
          <w:rFonts w:ascii="仿宋_GB2312" w:eastAsia="仿宋_GB2312" w:hAnsiTheme="minorEastAsia" w:cs="DengXian-Regular" w:hint="eastAsia"/>
          <w:sz w:val="32"/>
          <w:szCs w:val="32"/>
        </w:rPr>
        <w:t>万元</w:t>
      </w:r>
      <w:r w:rsidR="00424525" w:rsidRPr="0018198D">
        <w:rPr>
          <w:rFonts w:ascii="仿宋_GB2312" w:eastAsia="仿宋_GB2312" w:hAnsiTheme="minorEastAsia" w:cs="仿宋" w:hint="eastAsia"/>
          <w:sz w:val="32"/>
          <w:szCs w:val="32"/>
        </w:rPr>
        <w:t>。</w:t>
      </w:r>
    </w:p>
    <w:p w:rsidR="0080387D" w:rsidRPr="001C2A20" w:rsidRDefault="00AD130D" w:rsidP="001C2A20">
      <w:pPr>
        <w:adjustRightInd w:val="0"/>
        <w:snapToGrid w:val="0"/>
        <w:spacing w:after="0" w:line="58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noProof/>
          <w:sz w:val="28"/>
          <w:szCs w:val="28"/>
        </w:rPr>
        <w:drawing>
          <wp:anchor distT="0" distB="0" distL="114300" distR="114300" simplePos="0" relativeHeight="251683328" behindDoc="0" locked="0" layoutInCell="1" allowOverlap="1">
            <wp:simplePos x="0" y="0"/>
            <wp:positionH relativeFrom="column">
              <wp:posOffset>410845</wp:posOffset>
            </wp:positionH>
            <wp:positionV relativeFrom="paragraph">
              <wp:posOffset>299720</wp:posOffset>
            </wp:positionV>
            <wp:extent cx="4576445" cy="2705100"/>
            <wp:effectExtent l="19050" t="0" r="14605" b="0"/>
            <wp:wrapNone/>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7267F7" w:rsidRPr="003B3B41" w:rsidRDefault="007267F7" w:rsidP="007D6508">
      <w:pPr>
        <w:spacing w:line="600" w:lineRule="exact"/>
        <w:ind w:firstLineChars="200" w:firstLine="560"/>
        <w:rPr>
          <w:rFonts w:asciiTheme="minorEastAsia" w:eastAsiaTheme="minorEastAsia" w:hAnsiTheme="minorEastAsia" w:cs="仿宋"/>
          <w:sz w:val="28"/>
          <w:szCs w:val="28"/>
        </w:rPr>
      </w:pPr>
    </w:p>
    <w:p w:rsidR="007267F7" w:rsidRPr="003B3B41" w:rsidRDefault="007267F7">
      <w:pPr>
        <w:adjustRightInd w:val="0"/>
        <w:snapToGrid w:val="0"/>
        <w:spacing w:after="0" w:line="580" w:lineRule="exact"/>
        <w:ind w:firstLineChars="200" w:firstLine="640"/>
        <w:rPr>
          <w:rFonts w:asciiTheme="minorEastAsia" w:eastAsiaTheme="minorEastAsia" w:hAnsiTheme="minorEastAsia" w:cs="DengXian-Regular"/>
          <w:sz w:val="32"/>
          <w:szCs w:val="32"/>
        </w:rPr>
      </w:pPr>
    </w:p>
    <w:p w:rsidR="007267F7" w:rsidRPr="003B3B41" w:rsidRDefault="007267F7">
      <w:pPr>
        <w:adjustRightInd w:val="0"/>
        <w:snapToGrid w:val="0"/>
        <w:spacing w:after="0" w:line="580" w:lineRule="exact"/>
        <w:ind w:firstLineChars="200" w:firstLine="640"/>
        <w:rPr>
          <w:rFonts w:asciiTheme="minorEastAsia" w:eastAsiaTheme="minorEastAsia" w:hAnsiTheme="minorEastAsia" w:cs="DengXian-Regular"/>
          <w:sz w:val="32"/>
          <w:szCs w:val="32"/>
          <w:highlight w:val="yellow"/>
        </w:rPr>
      </w:pPr>
    </w:p>
    <w:p w:rsidR="007267F7" w:rsidRPr="003B3B41" w:rsidRDefault="007267F7" w:rsidP="007D6508">
      <w:pPr>
        <w:adjustRightInd w:val="0"/>
        <w:snapToGrid w:val="0"/>
        <w:spacing w:after="0" w:line="580" w:lineRule="exact"/>
        <w:rPr>
          <w:rFonts w:asciiTheme="minorEastAsia" w:eastAsiaTheme="minorEastAsia" w:hAnsiTheme="minorEastAsia" w:cs="DengXian-Regular"/>
          <w:sz w:val="32"/>
          <w:szCs w:val="32"/>
          <w:highlight w:val="yellow"/>
        </w:rPr>
      </w:pPr>
    </w:p>
    <w:p w:rsidR="0080387D" w:rsidRPr="003B3B41" w:rsidRDefault="0080387D" w:rsidP="007D6508">
      <w:pPr>
        <w:adjustRightInd w:val="0"/>
        <w:snapToGrid w:val="0"/>
        <w:spacing w:after="0" w:line="580" w:lineRule="exact"/>
        <w:rPr>
          <w:rFonts w:asciiTheme="minorEastAsia" w:eastAsiaTheme="minorEastAsia" w:hAnsiTheme="minorEastAsia" w:cs="DengXian-Regular"/>
          <w:sz w:val="32"/>
          <w:szCs w:val="32"/>
          <w:highlight w:val="yellow"/>
        </w:rPr>
      </w:pPr>
    </w:p>
    <w:p w:rsidR="0080387D" w:rsidRPr="003B3B41" w:rsidRDefault="0080387D" w:rsidP="007D6508">
      <w:pPr>
        <w:adjustRightInd w:val="0"/>
        <w:snapToGrid w:val="0"/>
        <w:spacing w:after="0" w:line="580" w:lineRule="exact"/>
        <w:rPr>
          <w:rFonts w:asciiTheme="minorEastAsia" w:eastAsiaTheme="minorEastAsia" w:hAnsiTheme="minorEastAsia" w:cs="DengXian-Regular"/>
          <w:sz w:val="32"/>
          <w:szCs w:val="32"/>
          <w:highlight w:val="yellow"/>
        </w:rPr>
      </w:pPr>
    </w:p>
    <w:p w:rsidR="007267F7" w:rsidRPr="003B3B41" w:rsidRDefault="007267F7" w:rsidP="007D6508">
      <w:pPr>
        <w:adjustRightInd w:val="0"/>
        <w:snapToGrid w:val="0"/>
        <w:spacing w:after="0" w:line="580" w:lineRule="exact"/>
        <w:ind w:firstLineChars="200" w:firstLine="640"/>
        <w:rPr>
          <w:rFonts w:asciiTheme="minorEastAsia" w:eastAsiaTheme="minorEastAsia" w:hAnsiTheme="minorEastAsia" w:cs="DengXian-Regular"/>
          <w:sz w:val="32"/>
          <w:szCs w:val="32"/>
          <w:highlight w:val="yellow"/>
        </w:rPr>
      </w:pPr>
    </w:p>
    <w:p w:rsidR="007267F7" w:rsidRPr="0018198D" w:rsidRDefault="00190F0D" w:rsidP="00AD130D">
      <w:pPr>
        <w:adjustRightInd w:val="0"/>
        <w:snapToGrid w:val="0"/>
        <w:spacing w:after="0" w:line="580" w:lineRule="exact"/>
        <w:ind w:firstLineChars="700" w:firstLine="2240"/>
        <w:rPr>
          <w:rFonts w:ascii="仿宋_GB2312" w:eastAsia="仿宋_GB2312" w:hAnsiTheme="minorEastAsia" w:cs="DengXian-Regular"/>
          <w:sz w:val="32"/>
          <w:szCs w:val="32"/>
          <w:highlight w:val="yellow"/>
        </w:rPr>
      </w:pPr>
      <w:r w:rsidRPr="00190F0D">
        <w:rPr>
          <w:rFonts w:ascii="仿宋_GB2312" w:eastAsia="仿宋_GB2312" w:hAnsiTheme="minorEastAsia"/>
          <w:sz w:val="32"/>
        </w:rPr>
        <w:pict>
          <v:rect id="_x0000_s1041" style="position:absolute;left:0;text-align:left;margin-left:56.75pt;margin-top:21.7pt;width:343.15pt;height:38.95pt;z-index:-251647488" o:gfxdata="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OvPANcAAAAKAQAADwAAAAAA&#10;AAABACAAAAAiAAAAZHJzL2Rvd25yZXYueG1sUEsBAhQAFAAAAAgAh07iQIVxhYLbAQAAkQMAAA4A&#10;AAAAAAAAAQAgAAAAJgEAAGRycy9lMm9Eb2MueG1sUEsFBgAAAAAGAAYAWQEAAHMFAAAAAA==&#10;" stroked="f">
            <v:textbox style="mso-next-textbox:#_x0000_s1041">
              <w:txbxContent>
                <w:p w:rsidR="001614D2" w:rsidRDefault="001614D2">
                  <w:pPr>
                    <w:rPr>
                      <w:rFonts w:ascii="仿宋_GB2312" w:eastAsia="仿宋_GB2312" w:cs="DengXian-Regular"/>
                      <w:sz w:val="24"/>
                    </w:rPr>
                  </w:pPr>
                </w:p>
                <w:p w:rsidR="001614D2" w:rsidRDefault="001614D2">
                  <w:pPr>
                    <w:rPr>
                      <w:sz w:val="18"/>
                      <w:szCs w:val="21"/>
                    </w:rPr>
                  </w:pPr>
                </w:p>
              </w:txbxContent>
            </v:textbox>
          </v:rect>
        </w:pict>
      </w:r>
      <w:r w:rsidR="004A1946" w:rsidRPr="0018198D">
        <w:rPr>
          <w:rFonts w:ascii="仿宋_GB2312" w:eastAsia="仿宋_GB2312" w:hAnsiTheme="minorEastAsia" w:cs="DengXian-Regular" w:hint="eastAsia"/>
          <w:sz w:val="24"/>
        </w:rPr>
        <w:t>图：财政拨款收支预决算对比情况</w:t>
      </w:r>
    </w:p>
    <w:p w:rsidR="007267F7" w:rsidRPr="003B3B41" w:rsidRDefault="007267F7">
      <w:pPr>
        <w:adjustRightInd w:val="0"/>
        <w:snapToGrid w:val="0"/>
        <w:spacing w:after="0" w:line="580" w:lineRule="exact"/>
        <w:ind w:firstLineChars="200" w:firstLine="640"/>
        <w:rPr>
          <w:rFonts w:asciiTheme="minorEastAsia" w:eastAsiaTheme="minorEastAsia" w:hAnsiTheme="minorEastAsia" w:cs="DengXian-Regular"/>
          <w:sz w:val="32"/>
          <w:szCs w:val="32"/>
          <w:highlight w:val="yellow"/>
        </w:rPr>
      </w:pPr>
    </w:p>
    <w:p w:rsidR="007267F7" w:rsidRPr="0018198D" w:rsidRDefault="00CD3633" w:rsidP="00251DEA">
      <w:pPr>
        <w:numPr>
          <w:ilvl w:val="0"/>
          <w:numId w:val="1"/>
        </w:numPr>
        <w:adjustRightInd w:val="0"/>
        <w:snapToGrid w:val="0"/>
        <w:spacing w:after="0" w:line="580" w:lineRule="exact"/>
        <w:ind w:leftChars="200" w:left="420"/>
        <w:rPr>
          <w:rFonts w:ascii="仿宋_GB2312" w:eastAsia="仿宋_GB2312" w:hAnsiTheme="minorEastAsia" w:cs="DengXian-Bold"/>
          <w:b/>
          <w:bCs/>
          <w:sz w:val="32"/>
          <w:szCs w:val="32"/>
        </w:rPr>
      </w:pPr>
      <w:r>
        <w:rPr>
          <w:rFonts w:ascii="仿宋_GB2312" w:eastAsia="仿宋_GB2312" w:hAnsiTheme="minorEastAsia" w:cs="DengXian-Bold" w:hint="eastAsia"/>
          <w:b/>
          <w:bCs/>
          <w:sz w:val="32"/>
          <w:szCs w:val="32"/>
        </w:rPr>
        <w:t>财政拨款支出决算结构情况</w:t>
      </w:r>
    </w:p>
    <w:p w:rsidR="007267F7" w:rsidRPr="0018198D" w:rsidRDefault="004A1946">
      <w:pPr>
        <w:adjustRightInd w:val="0"/>
        <w:snapToGrid w:val="0"/>
        <w:spacing w:after="0" w:line="580" w:lineRule="exact"/>
        <w:ind w:firstLineChars="200" w:firstLine="640"/>
        <w:rPr>
          <w:rFonts w:ascii="仿宋_GB2312" w:eastAsia="仿宋_GB2312" w:hAnsiTheme="minorEastAsia" w:cs="DengXian-Regular"/>
          <w:sz w:val="32"/>
          <w:szCs w:val="32"/>
        </w:rPr>
      </w:pPr>
      <w:r w:rsidRPr="0018198D">
        <w:rPr>
          <w:rFonts w:ascii="仿宋_GB2312" w:eastAsia="仿宋_GB2312" w:hAnsiTheme="minorEastAsia" w:cs="DengXian-Regular" w:hint="eastAsia"/>
          <w:sz w:val="32"/>
          <w:szCs w:val="32"/>
        </w:rPr>
        <w:t>2018 年度财政拨款支出</w:t>
      </w:r>
      <w:r w:rsidR="00FC162B" w:rsidRPr="0018198D">
        <w:rPr>
          <w:rFonts w:ascii="仿宋_GB2312" w:eastAsia="仿宋_GB2312" w:hAnsiTheme="minorEastAsia" w:cs="DengXian-Regular" w:hint="eastAsia"/>
          <w:sz w:val="32"/>
          <w:szCs w:val="32"/>
        </w:rPr>
        <w:t>853.45</w:t>
      </w:r>
      <w:r w:rsidRPr="0018198D">
        <w:rPr>
          <w:rFonts w:ascii="仿宋_GB2312" w:eastAsia="仿宋_GB2312" w:hAnsiTheme="minorEastAsia" w:cs="DengXian-Regular" w:hint="eastAsia"/>
          <w:sz w:val="32"/>
          <w:szCs w:val="32"/>
        </w:rPr>
        <w:t>万元，主要用于以下方面：社会保障和就业支出89.99万元，占10.</w:t>
      </w:r>
      <w:r w:rsidR="00670B66" w:rsidRPr="0018198D">
        <w:rPr>
          <w:rFonts w:ascii="仿宋_GB2312" w:eastAsia="仿宋_GB2312" w:hAnsiTheme="minorEastAsia" w:cs="DengXian-Regular" w:hint="eastAsia"/>
          <w:sz w:val="32"/>
          <w:szCs w:val="32"/>
        </w:rPr>
        <w:t>55</w:t>
      </w:r>
      <w:r w:rsidRPr="0018198D">
        <w:rPr>
          <w:rFonts w:ascii="仿宋_GB2312" w:eastAsia="仿宋_GB2312" w:hAnsiTheme="minorEastAsia" w:cs="DengXian-Regular" w:hint="eastAsia"/>
          <w:sz w:val="32"/>
          <w:szCs w:val="32"/>
        </w:rPr>
        <w:t>%；福利彩票销</w:t>
      </w:r>
      <w:r w:rsidRPr="0018198D">
        <w:rPr>
          <w:rFonts w:ascii="仿宋_GB2312" w:eastAsia="仿宋_GB2312" w:hAnsiTheme="minorEastAsia" w:cs="DengXian-Regular" w:hint="eastAsia"/>
          <w:sz w:val="32"/>
          <w:szCs w:val="32"/>
        </w:rPr>
        <w:lastRenderedPageBreak/>
        <w:t>售机构业务费支出</w:t>
      </w:r>
      <w:r w:rsidR="00670B66" w:rsidRPr="0018198D">
        <w:rPr>
          <w:rFonts w:ascii="仿宋_GB2312" w:eastAsia="仿宋_GB2312" w:hAnsiTheme="minorEastAsia" w:cs="DengXian-Regular" w:hint="eastAsia"/>
          <w:sz w:val="32"/>
          <w:szCs w:val="32"/>
        </w:rPr>
        <w:t>659.66</w:t>
      </w:r>
      <w:r w:rsidRPr="0018198D">
        <w:rPr>
          <w:rFonts w:ascii="仿宋_GB2312" w:eastAsia="仿宋_GB2312" w:hAnsiTheme="minorEastAsia" w:cs="DengXian-Regular" w:hint="eastAsia"/>
          <w:sz w:val="32"/>
          <w:szCs w:val="32"/>
        </w:rPr>
        <w:t>万元，占</w:t>
      </w:r>
      <w:r w:rsidR="00670B66" w:rsidRPr="0018198D">
        <w:rPr>
          <w:rFonts w:ascii="仿宋_GB2312" w:eastAsia="仿宋_GB2312" w:hAnsiTheme="minorEastAsia" w:cs="DengXian-Regular" w:hint="eastAsia"/>
          <w:sz w:val="32"/>
          <w:szCs w:val="32"/>
        </w:rPr>
        <w:t>77.29</w:t>
      </w:r>
      <w:r w:rsidRPr="0018198D">
        <w:rPr>
          <w:rFonts w:ascii="仿宋_GB2312" w:eastAsia="仿宋_GB2312" w:hAnsiTheme="minorEastAsia" w:cs="DengXian-Regular" w:hint="eastAsia"/>
          <w:sz w:val="32"/>
          <w:szCs w:val="32"/>
        </w:rPr>
        <w:t>%；彩票市场调控资金支出103.80万元，占</w:t>
      </w:r>
      <w:r w:rsidR="00670B66" w:rsidRPr="0018198D">
        <w:rPr>
          <w:rFonts w:ascii="仿宋_GB2312" w:eastAsia="仿宋_GB2312" w:hAnsiTheme="minorEastAsia" w:cs="DengXian-Regular" w:hint="eastAsia"/>
          <w:sz w:val="32"/>
          <w:szCs w:val="32"/>
        </w:rPr>
        <w:t>12.16</w:t>
      </w:r>
      <w:r w:rsidRPr="0018198D">
        <w:rPr>
          <w:rFonts w:ascii="仿宋_GB2312" w:eastAsia="仿宋_GB2312" w:hAnsiTheme="minorEastAsia" w:cs="DengXian-Regular" w:hint="eastAsia"/>
          <w:sz w:val="32"/>
          <w:szCs w:val="32"/>
        </w:rPr>
        <w:t>%。</w:t>
      </w:r>
    </w:p>
    <w:p w:rsidR="00A045FA" w:rsidRPr="0018198D" w:rsidRDefault="00A045FA" w:rsidP="00A045FA">
      <w:pPr>
        <w:adjustRightInd w:val="0"/>
        <w:snapToGrid w:val="0"/>
        <w:spacing w:after="0" w:line="580" w:lineRule="exact"/>
        <w:ind w:firstLineChars="200" w:firstLine="640"/>
        <w:rPr>
          <w:rFonts w:ascii="仿宋_GB2312" w:eastAsia="仿宋_GB2312" w:hAnsiTheme="minorEastAsia" w:cs="DengXian-Regular"/>
          <w:color w:val="FF0000"/>
          <w:sz w:val="32"/>
          <w:szCs w:val="32"/>
        </w:rPr>
      </w:pPr>
      <w:r w:rsidRPr="0018198D">
        <w:rPr>
          <w:rFonts w:ascii="仿宋_GB2312" w:eastAsia="仿宋_GB2312" w:hAnsiTheme="minorEastAsia" w:cs="DengXian-Regular" w:hint="eastAsia"/>
          <w:noProof/>
          <w:color w:val="FF0000"/>
          <w:sz w:val="32"/>
          <w:szCs w:val="32"/>
        </w:rPr>
        <w:drawing>
          <wp:anchor distT="0" distB="0" distL="114300" distR="114300" simplePos="0" relativeHeight="251684352" behindDoc="0" locked="0" layoutInCell="1" allowOverlap="1">
            <wp:simplePos x="0" y="0"/>
            <wp:positionH relativeFrom="column">
              <wp:posOffset>1270</wp:posOffset>
            </wp:positionH>
            <wp:positionV relativeFrom="paragraph">
              <wp:posOffset>166370</wp:posOffset>
            </wp:positionV>
            <wp:extent cx="5676900" cy="1885950"/>
            <wp:effectExtent l="19050" t="0" r="1905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267F7" w:rsidRPr="003B3B41" w:rsidRDefault="007267F7">
      <w:pPr>
        <w:adjustRightInd w:val="0"/>
        <w:snapToGrid w:val="0"/>
        <w:spacing w:after="0" w:line="580" w:lineRule="exact"/>
        <w:rPr>
          <w:rFonts w:asciiTheme="minorEastAsia" w:eastAsiaTheme="minorEastAsia" w:hAnsiTheme="minorEastAsia" w:cs="DengXian-Bold"/>
          <w:b/>
          <w:bCs/>
          <w:sz w:val="32"/>
          <w:szCs w:val="32"/>
        </w:rPr>
      </w:pPr>
    </w:p>
    <w:p w:rsidR="007267F7" w:rsidRPr="003B3B41" w:rsidRDefault="007267F7">
      <w:pPr>
        <w:adjustRightInd w:val="0"/>
        <w:snapToGrid w:val="0"/>
        <w:spacing w:after="0" w:line="580" w:lineRule="exact"/>
        <w:rPr>
          <w:rFonts w:asciiTheme="minorEastAsia" w:eastAsiaTheme="minorEastAsia" w:hAnsiTheme="minorEastAsia" w:cs="DengXian-Bold"/>
          <w:b/>
          <w:bCs/>
          <w:sz w:val="32"/>
          <w:szCs w:val="32"/>
        </w:rPr>
      </w:pPr>
    </w:p>
    <w:p w:rsidR="007267F7" w:rsidRPr="003B3B41" w:rsidRDefault="007267F7">
      <w:pPr>
        <w:adjustRightInd w:val="0"/>
        <w:snapToGrid w:val="0"/>
        <w:spacing w:after="0" w:line="580" w:lineRule="exact"/>
        <w:rPr>
          <w:rFonts w:asciiTheme="minorEastAsia" w:eastAsiaTheme="minorEastAsia" w:hAnsiTheme="minorEastAsia" w:cs="DengXian-Bold"/>
          <w:b/>
          <w:bCs/>
          <w:sz w:val="32"/>
          <w:szCs w:val="32"/>
        </w:rPr>
      </w:pPr>
    </w:p>
    <w:p w:rsidR="00A045FA" w:rsidRDefault="00A045FA">
      <w:pPr>
        <w:adjustRightInd w:val="0"/>
        <w:snapToGrid w:val="0"/>
        <w:spacing w:after="0" w:line="580" w:lineRule="exact"/>
        <w:rPr>
          <w:rFonts w:asciiTheme="minorEastAsia" w:eastAsiaTheme="minorEastAsia" w:hAnsiTheme="minorEastAsia" w:cs="DengXian-Bold"/>
          <w:b/>
          <w:bCs/>
          <w:sz w:val="32"/>
          <w:szCs w:val="32"/>
        </w:rPr>
      </w:pPr>
    </w:p>
    <w:p w:rsidR="007267F7" w:rsidRPr="003B3B41" w:rsidRDefault="00190F0D">
      <w:pPr>
        <w:adjustRightInd w:val="0"/>
        <w:snapToGrid w:val="0"/>
        <w:spacing w:after="0" w:line="580" w:lineRule="exact"/>
        <w:rPr>
          <w:rFonts w:asciiTheme="minorEastAsia" w:eastAsiaTheme="minorEastAsia" w:hAnsiTheme="minorEastAsia" w:cs="DengXian-Bold"/>
          <w:b/>
          <w:bCs/>
          <w:sz w:val="32"/>
          <w:szCs w:val="32"/>
        </w:rPr>
      </w:pPr>
      <w:r w:rsidRPr="00190F0D">
        <w:rPr>
          <w:rFonts w:asciiTheme="minorEastAsia" w:eastAsiaTheme="minorEastAsia" w:hAnsiTheme="minorEastAsia"/>
          <w:sz w:val="32"/>
        </w:rPr>
        <w:pict>
          <v:rect id="_x0000_s1040" style="position:absolute;left:0;text-align:left;margin-left:81pt;margin-top:9.8pt;width:310.75pt;height:35.3pt;z-index:251670016" o:gfxdata="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NDsoXXAAAACQEAAA8A&#10;AAAAAAAAAQAgAAAAIgAAAGRycy9kb3ducmV2LnhtbFBLAQIUABQAAAAIAIdO4kDF7DWg3wEAAJED&#10;AAAOAAAAAAAAAAEAIAAAACYBAABkcnMvZTJvRG9jLnhtbFBLBQYAAAAABgAGAFkBAAB3BQAAAAA=&#10;" stroked="f">
            <v:textbox style="mso-next-textbox:#_x0000_s1040">
              <w:txbxContent>
                <w:p w:rsidR="001614D2" w:rsidRPr="0018198D" w:rsidRDefault="001614D2">
                  <w:pPr>
                    <w:adjustRightInd w:val="0"/>
                    <w:snapToGrid w:val="0"/>
                    <w:spacing w:line="560" w:lineRule="exact"/>
                    <w:jc w:val="center"/>
                    <w:rPr>
                      <w:rFonts w:ascii="仿宋_GB2312" w:eastAsia="仿宋_GB2312" w:cs="DengXian-Regular"/>
                      <w:sz w:val="24"/>
                    </w:rPr>
                  </w:pPr>
                  <w:r w:rsidRPr="0018198D">
                    <w:rPr>
                      <w:rFonts w:ascii="仿宋_GB2312" w:eastAsia="仿宋_GB2312" w:cs="DengXian-Regular" w:hint="eastAsia"/>
                      <w:sz w:val="24"/>
                    </w:rPr>
                    <w:t>图：财政拨款支出决算结构（按功能分类）</w:t>
                  </w:r>
                </w:p>
                <w:p w:rsidR="001614D2" w:rsidRDefault="001614D2">
                  <w:pPr>
                    <w:rPr>
                      <w:sz w:val="20"/>
                      <w:szCs w:val="22"/>
                    </w:rPr>
                  </w:pPr>
                </w:p>
              </w:txbxContent>
            </v:textbox>
          </v:rect>
        </w:pict>
      </w:r>
    </w:p>
    <w:p w:rsidR="00A045FA" w:rsidRDefault="00A045FA" w:rsidP="00251DEA">
      <w:pPr>
        <w:adjustRightInd w:val="0"/>
        <w:snapToGrid w:val="0"/>
        <w:spacing w:after="0" w:line="580" w:lineRule="exact"/>
        <w:ind w:leftChars="200" w:left="420"/>
        <w:rPr>
          <w:rFonts w:asciiTheme="minorEastAsia" w:eastAsiaTheme="minorEastAsia" w:hAnsiTheme="minorEastAsia" w:cs="DengXian-Bold"/>
          <w:b/>
          <w:bCs/>
          <w:sz w:val="32"/>
          <w:szCs w:val="32"/>
        </w:rPr>
      </w:pPr>
    </w:p>
    <w:p w:rsidR="007267F7" w:rsidRPr="0018198D" w:rsidRDefault="00190F0D" w:rsidP="00251DEA">
      <w:pPr>
        <w:adjustRightInd w:val="0"/>
        <w:snapToGrid w:val="0"/>
        <w:spacing w:after="0" w:line="580" w:lineRule="exact"/>
        <w:ind w:leftChars="200" w:left="420"/>
        <w:rPr>
          <w:rFonts w:ascii="仿宋_GB2312" w:eastAsia="仿宋_GB2312" w:hAnsiTheme="minorEastAsia" w:cs="DengXian-Bold"/>
          <w:b/>
          <w:bCs/>
          <w:sz w:val="32"/>
          <w:szCs w:val="32"/>
        </w:rPr>
      </w:pPr>
      <w:r w:rsidRPr="00190F0D">
        <w:rPr>
          <w:rFonts w:ascii="仿宋_GB2312" w:eastAsia="仿宋_GB2312" w:hAnsiTheme="minorEastAsia"/>
          <w:sz w:val="44"/>
        </w:rPr>
        <w:pict>
          <v:group id="组合 79" o:spid="_x0000_s1037" style="position:absolute;left:0;text-align:left;margin-left:-.55pt;margin-top:29.3pt;width:301.85pt;height:43.95pt;z-index:251671040;mso-position-horizontal-relative:page;mso-position-vertical-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SfsrO2wAAAAsBAAAPAAAAAAAAAAEAIAAA&#10;ACIAAABkcnMvZG93bnJldi54bWxQSwECFAAUAAAACACHTuJAL0xOf7QCAACrBgAADgAAAAAAAAAB&#10;ACAAAAAqAQAAZHJzL2Uyb0RvYy54bWxQSwUGAAAAAAYABgBZAQAAUAYAAAAA&#10;">
            <v:rect id="_x0000_s1039" style="position:absolute;left:4551;top:52615;width:8546;height:1175" o:gfxdata="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YzJ2vQAA&#10;ANsAAAAPAAAAAAAAAAEAIAAAACIAAABkcnMvZG93bnJldi54bWxQSwECFAAUAAAACACHTuJAMy8F&#10;njsAAAA5AAAAEAAAAAAAAAABACAAAAAMAQAAZHJzL3NoYXBleG1sLnhtbFBLBQYAAAAABgAGAFsB&#10;AAC2AwAAAAA=&#10;" fillcolor="#d8d8d8" stroked="f"/>
            <v:rect id="_x0000_s1038" style="position:absolute;left:4577;top:52890;width:8324;height:1123;v-text-anchor:middle" o:gfxdata="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UWN/vQAA&#10;ANsAAAAPAAAAAAAAAAEAIAAAACIAAABkcnMvZG93bnJldi54bWxQSwECFAAUAAAACACHTuJAMy8F&#10;njsAAAA5AAAAEAAAAAAAAAABACAAAAAMAQAAZHJzL3NoYXBleG1sLnhtbFBLBQYAAAAABgAGAFsB&#10;AAC2Aw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614D2" w:rsidRDefault="001614D2">
                    <w:pPr>
                      <w:jc w:val="center"/>
                    </w:pPr>
                  </w:p>
                </w:txbxContent>
              </v:textbox>
            </v:rect>
            <w10:wrap anchorx="page" anchory="page"/>
            <w10:anchorlock/>
          </v:group>
        </w:pict>
      </w:r>
      <w:r w:rsidR="004A1946" w:rsidRPr="0018198D">
        <w:rPr>
          <w:rFonts w:ascii="仿宋_GB2312" w:eastAsia="仿宋_GB2312" w:hAnsiTheme="minorEastAsia" w:cs="DengXian-Bold" w:hint="eastAsia"/>
          <w:b/>
          <w:bCs/>
          <w:sz w:val="32"/>
          <w:szCs w:val="32"/>
        </w:rPr>
        <w:t>（四）一般公共预算</w:t>
      </w:r>
      <w:r w:rsidR="0018198D">
        <w:rPr>
          <w:rFonts w:ascii="仿宋_GB2312" w:eastAsia="仿宋_GB2312" w:hAnsiTheme="minorEastAsia" w:cs="DengXian-Bold" w:hint="eastAsia"/>
          <w:b/>
          <w:bCs/>
          <w:sz w:val="32"/>
          <w:szCs w:val="32"/>
        </w:rPr>
        <w:t>财政拨款</w:t>
      </w:r>
      <w:r w:rsidR="004A1946" w:rsidRPr="0018198D">
        <w:rPr>
          <w:rFonts w:ascii="仿宋_GB2312" w:eastAsia="仿宋_GB2312" w:hAnsiTheme="minorEastAsia" w:cs="DengXian-Bold" w:hint="eastAsia"/>
          <w:b/>
          <w:bCs/>
          <w:sz w:val="32"/>
          <w:szCs w:val="32"/>
        </w:rPr>
        <w:t>基本支出决算情况说明</w:t>
      </w:r>
    </w:p>
    <w:p w:rsidR="007267F7" w:rsidRPr="0018198D" w:rsidRDefault="004A1946">
      <w:pPr>
        <w:adjustRightInd w:val="0"/>
        <w:snapToGrid w:val="0"/>
        <w:spacing w:after="0" w:line="580" w:lineRule="exact"/>
        <w:ind w:firstLineChars="200" w:firstLine="640"/>
        <w:rPr>
          <w:rFonts w:ascii="仿宋_GB2312" w:eastAsia="仿宋_GB2312" w:hAnsiTheme="minorEastAsia" w:cs="DengXian-Regular"/>
          <w:sz w:val="32"/>
          <w:szCs w:val="32"/>
        </w:rPr>
      </w:pPr>
      <w:r w:rsidRPr="0018198D">
        <w:rPr>
          <w:rFonts w:ascii="仿宋_GB2312" w:eastAsia="仿宋_GB2312" w:hAnsiTheme="minorEastAsia" w:cs="DengXian-Regular" w:hint="eastAsia"/>
          <w:sz w:val="32"/>
          <w:szCs w:val="32"/>
        </w:rPr>
        <w:t>2018 年度</w:t>
      </w:r>
      <w:r w:rsidR="00FC162B" w:rsidRPr="0018198D">
        <w:rPr>
          <w:rFonts w:ascii="仿宋_GB2312" w:eastAsia="仿宋_GB2312" w:hAnsiTheme="minorEastAsia" w:cs="DengXian-Regular" w:hint="eastAsia"/>
          <w:sz w:val="32"/>
          <w:szCs w:val="32"/>
        </w:rPr>
        <w:t>一般公共预算</w:t>
      </w:r>
      <w:r w:rsidRPr="0018198D">
        <w:rPr>
          <w:rFonts w:ascii="仿宋_GB2312" w:eastAsia="仿宋_GB2312" w:hAnsiTheme="minorEastAsia" w:cs="DengXian-Regular" w:hint="eastAsia"/>
          <w:sz w:val="32"/>
          <w:szCs w:val="32"/>
        </w:rPr>
        <w:t>财政拨款基本支出89.99万元，其中：公用经费 89.99万元，主要包括电费22万元、</w:t>
      </w:r>
      <w:r w:rsidR="00A13CAF" w:rsidRPr="0018198D">
        <w:rPr>
          <w:rFonts w:ascii="仿宋_GB2312" w:eastAsia="仿宋_GB2312" w:hAnsiTheme="minorEastAsia" w:cs="宋体" w:hint="eastAsia"/>
          <w:sz w:val="32"/>
          <w:szCs w:val="32"/>
        </w:rPr>
        <w:t>水费1.10万元、</w:t>
      </w:r>
      <w:r w:rsidRPr="0018198D">
        <w:rPr>
          <w:rFonts w:ascii="仿宋_GB2312" w:eastAsia="仿宋_GB2312" w:hAnsiTheme="minorEastAsia" w:cs="DengXian-Regular" w:hint="eastAsia"/>
          <w:sz w:val="32"/>
          <w:szCs w:val="32"/>
        </w:rPr>
        <w:t>取暖费25万元、维修（护）费41.89万元。</w:t>
      </w:r>
    </w:p>
    <w:p w:rsidR="007267F7" w:rsidRPr="00035330" w:rsidRDefault="004A1946" w:rsidP="003B3B41">
      <w:pPr>
        <w:pStyle w:val="2"/>
        <w:spacing w:before="0" w:after="0" w:line="580" w:lineRule="exact"/>
        <w:ind w:firstLineChars="200" w:firstLine="643"/>
        <w:rPr>
          <w:rFonts w:ascii="黑体" w:eastAsia="黑体" w:hAnsiTheme="minorEastAsia"/>
          <w:bCs w:val="0"/>
        </w:rPr>
      </w:pPr>
      <w:r w:rsidRPr="00035330">
        <w:rPr>
          <w:rFonts w:ascii="黑体" w:eastAsia="黑体" w:hAnsiTheme="minorEastAsia" w:hint="eastAsia"/>
          <w:bCs w:val="0"/>
        </w:rPr>
        <w:t>五、一般公共预算</w:t>
      </w:r>
      <w:r w:rsidR="003B3B41" w:rsidRPr="00035330">
        <w:rPr>
          <w:rFonts w:ascii="黑体" w:eastAsia="黑体" w:hAnsiTheme="minorEastAsia" w:hint="eastAsia"/>
          <w:bCs w:val="0"/>
        </w:rPr>
        <w:t>财政拨款</w:t>
      </w:r>
      <w:r w:rsidRPr="00035330">
        <w:rPr>
          <w:rFonts w:ascii="黑体" w:eastAsia="黑体" w:hAnsiTheme="minorEastAsia" w:hint="eastAsia"/>
          <w:bCs w:val="0"/>
        </w:rPr>
        <w:t>“三公”经费支出决算情况说明</w:t>
      </w:r>
    </w:p>
    <w:p w:rsidR="007267F7" w:rsidRPr="00035330" w:rsidRDefault="003B3B41" w:rsidP="003B3B41">
      <w:pPr>
        <w:adjustRightInd w:val="0"/>
        <w:snapToGrid w:val="0"/>
        <w:spacing w:after="0" w:line="580" w:lineRule="exact"/>
        <w:ind w:firstLineChars="200" w:firstLine="640"/>
        <w:rPr>
          <w:rFonts w:ascii="仿宋_GB2312" w:eastAsia="仿宋_GB2312" w:hAnsiTheme="minorEastAsia" w:cs="DengXian-Bold"/>
          <w:bCs/>
          <w:sz w:val="32"/>
          <w:szCs w:val="32"/>
        </w:rPr>
      </w:pPr>
      <w:r w:rsidRPr="00035330">
        <w:rPr>
          <w:rFonts w:ascii="仿宋_GB2312" w:eastAsia="仿宋_GB2312" w:hAnsiTheme="minorEastAsia" w:cs="宋体" w:hint="eastAsia"/>
          <w:bCs/>
          <w:sz w:val="32"/>
          <w:szCs w:val="32"/>
        </w:rPr>
        <w:t>本部门2018年度</w:t>
      </w:r>
      <w:r w:rsidRPr="00035330">
        <w:rPr>
          <w:rFonts w:ascii="仿宋_GB2312" w:eastAsia="仿宋_GB2312" w:hAnsiTheme="minorEastAsia" w:cs="DengXian-Bold" w:hint="eastAsia"/>
          <w:bCs/>
          <w:sz w:val="32"/>
          <w:szCs w:val="32"/>
        </w:rPr>
        <w:t xml:space="preserve"> </w:t>
      </w:r>
      <w:r w:rsidR="004A1946" w:rsidRPr="00035330">
        <w:rPr>
          <w:rFonts w:ascii="仿宋_GB2312" w:eastAsia="仿宋_GB2312" w:hAnsiTheme="minorEastAsia" w:cs="DengXian-Bold" w:hint="eastAsia"/>
          <w:bCs/>
          <w:sz w:val="32"/>
          <w:szCs w:val="32"/>
        </w:rPr>
        <w:t>“三公”经费支出</w:t>
      </w:r>
      <w:r w:rsidRPr="00035330">
        <w:rPr>
          <w:rFonts w:ascii="仿宋_GB2312" w:eastAsia="仿宋_GB2312" w:hAnsiTheme="minorEastAsia" w:cs="宋体" w:hint="eastAsia"/>
          <w:bCs/>
          <w:sz w:val="32"/>
          <w:szCs w:val="32"/>
        </w:rPr>
        <w:t>共计0万元</w:t>
      </w:r>
      <w:r w:rsidRPr="00035330">
        <w:rPr>
          <w:rFonts w:ascii="仿宋_GB2312" w:eastAsia="仿宋_GB2312" w:hAnsiTheme="minorEastAsia" w:cs="DengXian-Bold" w:hint="eastAsia"/>
          <w:bCs/>
          <w:sz w:val="32"/>
          <w:szCs w:val="32"/>
        </w:rPr>
        <w:t>。</w:t>
      </w:r>
      <w:r w:rsidRPr="00035330">
        <w:rPr>
          <w:rFonts w:ascii="仿宋_GB2312" w:eastAsia="仿宋_GB2312" w:hAnsiTheme="minorEastAsia" w:cs="DengXian-Regular" w:hint="eastAsia"/>
          <w:sz w:val="32"/>
          <w:szCs w:val="32"/>
        </w:rPr>
        <w:t>具体情况如下：</w:t>
      </w:r>
    </w:p>
    <w:p w:rsidR="003B3B41" w:rsidRPr="00D60655" w:rsidRDefault="003B3B41" w:rsidP="00190F0D">
      <w:pPr>
        <w:adjustRightInd w:val="0"/>
        <w:snapToGrid w:val="0"/>
        <w:spacing w:line="580" w:lineRule="exact"/>
        <w:ind w:firstLineChars="200" w:firstLine="641"/>
        <w:rPr>
          <w:rFonts w:asciiTheme="minorEastAsia" w:eastAsiaTheme="minorEastAsia" w:hAnsiTheme="minorEastAsia" w:cs="DengXian-Regular"/>
          <w:sz w:val="32"/>
          <w:szCs w:val="32"/>
        </w:rPr>
      </w:pPr>
      <w:r w:rsidRPr="00035330">
        <w:rPr>
          <w:rFonts w:ascii="仿宋_GB2312" w:eastAsia="仿宋_GB2312" w:hAnsiTheme="minorEastAsia" w:cs="DengXian-Bold" w:hint="eastAsia"/>
          <w:b/>
          <w:bCs/>
          <w:sz w:val="32"/>
          <w:szCs w:val="32"/>
        </w:rPr>
        <w:t>（一）因公出国（境）费支出0万元。</w:t>
      </w:r>
      <w:r w:rsidRPr="00035330">
        <w:rPr>
          <w:rFonts w:ascii="仿宋_GB2312" w:eastAsia="仿宋_GB2312" w:hAnsiTheme="minorEastAsia" w:cs="DengXian-Regular" w:hint="eastAsia"/>
          <w:sz w:val="32"/>
          <w:szCs w:val="32"/>
        </w:rPr>
        <w:t>本部门2018年度因公出国（境）</w:t>
      </w:r>
      <w:r w:rsidR="00457117" w:rsidRPr="00035330">
        <w:rPr>
          <w:rFonts w:ascii="仿宋_GB2312" w:eastAsia="仿宋_GB2312" w:hAnsiTheme="minorEastAsia" w:cs="DengXian-Regular" w:hint="eastAsia"/>
          <w:sz w:val="32"/>
          <w:szCs w:val="32"/>
        </w:rPr>
        <w:t>组团</w:t>
      </w:r>
      <w:r w:rsidR="00A045FA" w:rsidRPr="00035330">
        <w:rPr>
          <w:rFonts w:ascii="仿宋_GB2312" w:eastAsia="仿宋_GB2312" w:hAnsiTheme="minorEastAsia" w:cs="DengXian-Regular" w:hint="eastAsia"/>
          <w:sz w:val="32"/>
          <w:szCs w:val="32"/>
        </w:rPr>
        <w:t>0个、共０</w:t>
      </w:r>
      <w:r w:rsidR="00D60655" w:rsidRPr="00035330">
        <w:rPr>
          <w:rFonts w:ascii="仿宋_GB2312" w:eastAsia="仿宋_GB2312" w:hAnsiTheme="minorEastAsia" w:cs="DengXian-Regular" w:hint="eastAsia"/>
          <w:sz w:val="32"/>
          <w:szCs w:val="32"/>
        </w:rPr>
        <w:t>人，与年初预算持平</w:t>
      </w:r>
      <w:r w:rsidRPr="00D60655">
        <w:rPr>
          <w:rFonts w:asciiTheme="minorEastAsia" w:eastAsiaTheme="minorEastAsia" w:hAnsiTheme="minorEastAsia" w:cs="DengXian-Regular" w:hint="eastAsia"/>
          <w:sz w:val="32"/>
          <w:szCs w:val="32"/>
        </w:rPr>
        <w:t>。</w:t>
      </w:r>
    </w:p>
    <w:p w:rsidR="003B3B41" w:rsidRPr="00035330" w:rsidRDefault="003B3B41" w:rsidP="00190F0D">
      <w:pPr>
        <w:adjustRightInd w:val="0"/>
        <w:snapToGrid w:val="0"/>
        <w:spacing w:line="580" w:lineRule="exact"/>
        <w:ind w:firstLineChars="200" w:firstLine="641"/>
        <w:rPr>
          <w:rFonts w:ascii="仿宋_GB2312" w:eastAsia="仿宋_GB2312" w:hAnsiTheme="minorEastAsia" w:cs="DengXian-Bold"/>
          <w:b/>
          <w:bCs/>
          <w:sz w:val="32"/>
          <w:szCs w:val="32"/>
        </w:rPr>
      </w:pPr>
      <w:r w:rsidRPr="00035330">
        <w:rPr>
          <w:rFonts w:ascii="仿宋_GB2312" w:eastAsia="仿宋_GB2312" w:hAnsiTheme="minorEastAsia" w:cs="DengXian-Bold" w:hint="eastAsia"/>
          <w:b/>
          <w:bCs/>
          <w:sz w:val="32"/>
          <w:szCs w:val="32"/>
        </w:rPr>
        <w:t>（二）公务用车购置及运行维护费支出0万元</w:t>
      </w:r>
      <w:r w:rsidR="00035330">
        <w:rPr>
          <w:rFonts w:ascii="仿宋_GB2312" w:eastAsia="仿宋_GB2312" w:hAnsiTheme="minorEastAsia" w:cs="DengXian-Regular" w:hint="eastAsia"/>
          <w:sz w:val="32"/>
          <w:szCs w:val="32"/>
        </w:rPr>
        <w:t>。本部门2018年度公务用车购置及运行维护费0万元，</w:t>
      </w:r>
      <w:r w:rsidR="00D60655" w:rsidRPr="00035330">
        <w:rPr>
          <w:rFonts w:ascii="仿宋_GB2312" w:eastAsia="仿宋_GB2312" w:hAnsiTheme="minorEastAsia" w:cs="DengXian-Regular" w:hint="eastAsia"/>
          <w:sz w:val="32"/>
          <w:szCs w:val="32"/>
        </w:rPr>
        <w:t>与年初预算持</w:t>
      </w:r>
      <w:r w:rsidR="00D60655" w:rsidRPr="00035330">
        <w:rPr>
          <w:rFonts w:ascii="仿宋_GB2312" w:eastAsia="仿宋_GB2312" w:hAnsiTheme="minorEastAsia" w:cs="DengXian-Regular" w:hint="eastAsia"/>
          <w:sz w:val="32"/>
          <w:szCs w:val="32"/>
        </w:rPr>
        <w:lastRenderedPageBreak/>
        <w:t>平</w:t>
      </w:r>
      <w:r w:rsidRPr="00035330">
        <w:rPr>
          <w:rFonts w:ascii="仿宋_GB2312" w:eastAsia="仿宋_GB2312" w:hAnsiTheme="minorEastAsia" w:cs="DengXian-Bold" w:hint="eastAsia"/>
          <w:b/>
          <w:bCs/>
          <w:sz w:val="32"/>
          <w:szCs w:val="32"/>
        </w:rPr>
        <w:t>。其中：</w:t>
      </w:r>
    </w:p>
    <w:p w:rsidR="003B3B41" w:rsidRPr="00ED7A3B" w:rsidRDefault="003B3B41" w:rsidP="00190F0D">
      <w:pPr>
        <w:adjustRightInd w:val="0"/>
        <w:snapToGrid w:val="0"/>
        <w:spacing w:line="580" w:lineRule="exact"/>
        <w:ind w:firstLineChars="200" w:firstLine="641"/>
        <w:rPr>
          <w:rFonts w:ascii="仿宋_GB2312" w:eastAsia="仿宋_GB2312" w:hAnsiTheme="minorEastAsia" w:cs="DengXian-Regular"/>
          <w:sz w:val="32"/>
          <w:szCs w:val="32"/>
        </w:rPr>
      </w:pPr>
      <w:r w:rsidRPr="00ED7A3B">
        <w:rPr>
          <w:rFonts w:ascii="仿宋_GB2312" w:eastAsia="仿宋_GB2312" w:hAnsiTheme="minorEastAsia" w:cs="DengXian-Regular" w:hint="eastAsia"/>
          <w:b/>
          <w:sz w:val="32"/>
          <w:szCs w:val="32"/>
        </w:rPr>
        <w:t>公务用车购置费：</w:t>
      </w:r>
      <w:r w:rsidRPr="00ED7A3B">
        <w:rPr>
          <w:rFonts w:ascii="仿宋_GB2312" w:eastAsia="仿宋_GB2312" w:hAnsiTheme="minorEastAsia" w:cs="DengXian-Regular" w:hint="eastAsia"/>
          <w:sz w:val="32"/>
          <w:szCs w:val="32"/>
        </w:rPr>
        <w:t>本部门201</w:t>
      </w:r>
      <w:r w:rsidR="00D60655" w:rsidRPr="00ED7A3B">
        <w:rPr>
          <w:rFonts w:ascii="仿宋_GB2312" w:eastAsia="仿宋_GB2312" w:hAnsiTheme="minorEastAsia" w:cs="DengXian-Regular" w:hint="eastAsia"/>
          <w:sz w:val="32"/>
          <w:szCs w:val="32"/>
        </w:rPr>
        <w:t>8</w:t>
      </w:r>
      <w:r w:rsidRPr="00ED7A3B">
        <w:rPr>
          <w:rFonts w:ascii="仿宋_GB2312" w:eastAsia="仿宋_GB2312" w:hAnsiTheme="minorEastAsia" w:cs="DengXian-Regular" w:hint="eastAsia"/>
          <w:sz w:val="32"/>
          <w:szCs w:val="32"/>
        </w:rPr>
        <w:t>年度公务用车购置</w:t>
      </w:r>
      <w:r w:rsidR="00457117" w:rsidRPr="00ED7A3B">
        <w:rPr>
          <w:rFonts w:ascii="仿宋_GB2312" w:eastAsia="仿宋_GB2312" w:hAnsiTheme="minorEastAsia" w:cs="DengXian-Regular" w:hint="eastAsia"/>
          <w:sz w:val="32"/>
          <w:szCs w:val="32"/>
        </w:rPr>
        <w:t>量0辆</w:t>
      </w:r>
      <w:r w:rsidR="00D60655" w:rsidRPr="00ED7A3B">
        <w:rPr>
          <w:rFonts w:ascii="仿宋_GB2312" w:eastAsia="仿宋_GB2312" w:hAnsiTheme="minorEastAsia" w:cs="DengXian-Regular" w:hint="eastAsia"/>
          <w:sz w:val="32"/>
          <w:szCs w:val="32"/>
        </w:rPr>
        <w:t>，发生“公务用车购置”经费支出0</w:t>
      </w:r>
      <w:r w:rsidR="00035330" w:rsidRPr="00ED7A3B">
        <w:rPr>
          <w:rFonts w:ascii="仿宋_GB2312" w:eastAsia="仿宋_GB2312" w:hAnsiTheme="minorEastAsia" w:cs="DengXian-Regular" w:hint="eastAsia"/>
          <w:sz w:val="32"/>
          <w:szCs w:val="32"/>
        </w:rPr>
        <w:t>万元，</w:t>
      </w:r>
      <w:r w:rsidR="00D60655" w:rsidRPr="00ED7A3B">
        <w:rPr>
          <w:rFonts w:ascii="仿宋_GB2312" w:eastAsia="仿宋_GB2312" w:hAnsiTheme="minorEastAsia" w:cs="DengXian-Regular" w:hint="eastAsia"/>
          <w:sz w:val="32"/>
          <w:szCs w:val="32"/>
        </w:rPr>
        <w:t>与年初预算持平</w:t>
      </w:r>
      <w:r w:rsidRPr="00ED7A3B">
        <w:rPr>
          <w:rFonts w:ascii="仿宋_GB2312" w:eastAsia="仿宋_GB2312" w:hAnsiTheme="minorEastAsia" w:cs="DengXian-Regular" w:hint="eastAsia"/>
          <w:sz w:val="32"/>
          <w:szCs w:val="32"/>
        </w:rPr>
        <w:t>。</w:t>
      </w:r>
    </w:p>
    <w:p w:rsidR="003B3B41" w:rsidRPr="00ED7A3B" w:rsidRDefault="003B3B41" w:rsidP="00190F0D">
      <w:pPr>
        <w:adjustRightInd w:val="0"/>
        <w:snapToGrid w:val="0"/>
        <w:spacing w:line="580" w:lineRule="exact"/>
        <w:ind w:firstLineChars="200" w:firstLine="641"/>
        <w:rPr>
          <w:rFonts w:ascii="仿宋_GB2312" w:eastAsia="仿宋_GB2312" w:hAnsiTheme="minorEastAsia" w:cs="DengXian-Regular"/>
          <w:sz w:val="32"/>
          <w:szCs w:val="32"/>
        </w:rPr>
      </w:pPr>
      <w:r w:rsidRPr="00ED7A3B">
        <w:rPr>
          <w:rFonts w:ascii="仿宋_GB2312" w:eastAsia="仿宋_GB2312" w:hAnsiTheme="minorEastAsia" w:cs="DengXian-Regular" w:hint="eastAsia"/>
          <w:b/>
          <w:sz w:val="32"/>
          <w:szCs w:val="32"/>
        </w:rPr>
        <w:t>公务用车运行维护费：</w:t>
      </w:r>
      <w:r w:rsidRPr="00ED7A3B">
        <w:rPr>
          <w:rFonts w:ascii="仿宋_GB2312" w:eastAsia="仿宋_GB2312" w:hAnsiTheme="minorEastAsia" w:cs="DengXian-Regular" w:hint="eastAsia"/>
          <w:sz w:val="32"/>
          <w:szCs w:val="32"/>
        </w:rPr>
        <w:t>本部门201</w:t>
      </w:r>
      <w:r w:rsidR="00D60655" w:rsidRPr="00ED7A3B">
        <w:rPr>
          <w:rFonts w:ascii="仿宋_GB2312" w:eastAsia="仿宋_GB2312" w:hAnsiTheme="minorEastAsia" w:cs="DengXian-Regular" w:hint="eastAsia"/>
          <w:sz w:val="32"/>
          <w:szCs w:val="32"/>
        </w:rPr>
        <w:t>8</w:t>
      </w:r>
      <w:r w:rsidRPr="00ED7A3B">
        <w:rPr>
          <w:rFonts w:ascii="仿宋_GB2312" w:eastAsia="仿宋_GB2312" w:hAnsiTheme="minorEastAsia" w:cs="DengXian-Regular" w:hint="eastAsia"/>
          <w:sz w:val="32"/>
          <w:szCs w:val="32"/>
        </w:rPr>
        <w:t>年度</w:t>
      </w:r>
      <w:r w:rsidR="00035330" w:rsidRPr="00ED7A3B">
        <w:rPr>
          <w:rFonts w:ascii="仿宋_GB2312" w:eastAsia="仿宋_GB2312" w:hAnsiTheme="minorEastAsia" w:cs="DengXian-Regular" w:hint="eastAsia"/>
          <w:sz w:val="32"/>
          <w:szCs w:val="32"/>
        </w:rPr>
        <w:t>单位</w:t>
      </w:r>
      <w:r w:rsidRPr="00ED7A3B">
        <w:rPr>
          <w:rFonts w:ascii="仿宋_GB2312" w:eastAsia="仿宋_GB2312" w:hAnsiTheme="minorEastAsia" w:cs="DengXian-Regular" w:hint="eastAsia"/>
          <w:sz w:val="32"/>
          <w:szCs w:val="32"/>
        </w:rPr>
        <w:t>公</w:t>
      </w:r>
      <w:r w:rsidR="00035330" w:rsidRPr="00ED7A3B">
        <w:rPr>
          <w:rFonts w:ascii="仿宋_GB2312" w:eastAsia="仿宋_GB2312" w:hAnsiTheme="minorEastAsia" w:cs="DengXian-Regular" w:hint="eastAsia"/>
          <w:sz w:val="32"/>
          <w:szCs w:val="32"/>
        </w:rPr>
        <w:t>务</w:t>
      </w:r>
      <w:r w:rsidR="00ED7A3B">
        <w:rPr>
          <w:rFonts w:ascii="仿宋_GB2312" w:eastAsia="仿宋_GB2312" w:hAnsiTheme="minorEastAsia" w:cs="DengXian-Regular" w:hint="eastAsia"/>
          <w:sz w:val="32"/>
          <w:szCs w:val="32"/>
        </w:rPr>
        <w:t>用</w:t>
      </w:r>
      <w:r w:rsidRPr="00ED7A3B">
        <w:rPr>
          <w:rFonts w:ascii="仿宋_GB2312" w:eastAsia="仿宋_GB2312" w:hAnsiTheme="minorEastAsia" w:cs="DengXian-Regular" w:hint="eastAsia"/>
          <w:sz w:val="32"/>
          <w:szCs w:val="32"/>
        </w:rPr>
        <w:t>车</w:t>
      </w:r>
      <w:r w:rsidR="00D60655" w:rsidRPr="00ED7A3B">
        <w:rPr>
          <w:rFonts w:ascii="仿宋_GB2312" w:eastAsia="仿宋_GB2312" w:hAnsiTheme="minorEastAsia" w:cs="DengXian-Regular" w:hint="eastAsia"/>
          <w:sz w:val="32"/>
          <w:szCs w:val="32"/>
        </w:rPr>
        <w:t>保有量4辆。公</w:t>
      </w:r>
      <w:r w:rsidR="00035330" w:rsidRPr="00ED7A3B">
        <w:rPr>
          <w:rFonts w:ascii="仿宋_GB2312" w:eastAsia="仿宋_GB2312" w:hAnsiTheme="minorEastAsia" w:cs="DengXian-Regular" w:hint="eastAsia"/>
          <w:sz w:val="32"/>
          <w:szCs w:val="32"/>
        </w:rPr>
        <w:t>车</w:t>
      </w:r>
      <w:r w:rsidRPr="00ED7A3B">
        <w:rPr>
          <w:rFonts w:ascii="仿宋_GB2312" w:eastAsia="仿宋_GB2312" w:hAnsiTheme="minorEastAsia" w:cs="DengXian-Regular" w:hint="eastAsia"/>
          <w:sz w:val="32"/>
          <w:szCs w:val="32"/>
        </w:rPr>
        <w:t>运行维护费</w:t>
      </w:r>
      <w:r w:rsidR="00D60655" w:rsidRPr="00ED7A3B">
        <w:rPr>
          <w:rFonts w:ascii="仿宋_GB2312" w:eastAsia="仿宋_GB2312" w:hAnsiTheme="minorEastAsia" w:cs="DengXian-Regular" w:hint="eastAsia"/>
          <w:sz w:val="32"/>
          <w:szCs w:val="32"/>
        </w:rPr>
        <w:t>支出为0</w:t>
      </w:r>
      <w:r w:rsidR="00ED7A3B">
        <w:rPr>
          <w:rFonts w:ascii="仿宋_GB2312" w:eastAsia="仿宋_GB2312" w:hAnsiTheme="minorEastAsia" w:cs="DengXian-Regular" w:hint="eastAsia"/>
          <w:sz w:val="32"/>
          <w:szCs w:val="32"/>
        </w:rPr>
        <w:t>万</w:t>
      </w:r>
      <w:r w:rsidR="00D60655" w:rsidRPr="00ED7A3B">
        <w:rPr>
          <w:rFonts w:ascii="仿宋_GB2312" w:eastAsia="仿宋_GB2312" w:hAnsiTheme="minorEastAsia" w:cs="DengXian-Regular" w:hint="eastAsia"/>
          <w:sz w:val="32"/>
          <w:szCs w:val="32"/>
        </w:rPr>
        <w:t>元，与年初预算持平</w:t>
      </w:r>
      <w:r w:rsidRPr="00ED7A3B">
        <w:rPr>
          <w:rFonts w:ascii="仿宋_GB2312" w:eastAsia="仿宋_GB2312" w:hAnsiTheme="minorEastAsia" w:cs="DengXian-Regular" w:hint="eastAsia"/>
          <w:sz w:val="32"/>
          <w:szCs w:val="32"/>
        </w:rPr>
        <w:t>。</w:t>
      </w:r>
    </w:p>
    <w:p w:rsidR="003B3B41" w:rsidRPr="00DB6DB7" w:rsidRDefault="003B3B41" w:rsidP="00190F0D">
      <w:pPr>
        <w:adjustRightInd w:val="0"/>
        <w:snapToGrid w:val="0"/>
        <w:spacing w:line="580" w:lineRule="exact"/>
        <w:ind w:firstLineChars="200" w:firstLine="641"/>
        <w:rPr>
          <w:rFonts w:ascii="仿宋_GB2312" w:eastAsia="仿宋_GB2312" w:hAnsiTheme="minorEastAsia" w:cs="DengXian-Regular"/>
          <w:sz w:val="32"/>
          <w:szCs w:val="32"/>
          <w:highlight w:val="yellow"/>
        </w:rPr>
      </w:pPr>
      <w:r w:rsidRPr="00DB6DB7">
        <w:rPr>
          <w:rFonts w:ascii="仿宋_GB2312" w:eastAsia="仿宋_GB2312" w:hAnsiTheme="minorEastAsia" w:cs="DengXian-Bold" w:hint="eastAsia"/>
          <w:b/>
          <w:bCs/>
          <w:sz w:val="32"/>
          <w:szCs w:val="32"/>
        </w:rPr>
        <w:t>（三）公务接待费支出0万元。</w:t>
      </w:r>
      <w:r w:rsidRPr="00DB6DB7">
        <w:rPr>
          <w:rFonts w:ascii="仿宋_GB2312" w:eastAsia="仿宋_GB2312" w:hAnsiTheme="minorEastAsia" w:cs="DengXian-Regular" w:hint="eastAsia"/>
          <w:sz w:val="32"/>
          <w:szCs w:val="32"/>
        </w:rPr>
        <w:t>本部门201</w:t>
      </w:r>
      <w:r w:rsidR="00D60655" w:rsidRPr="00DB6DB7">
        <w:rPr>
          <w:rFonts w:ascii="仿宋_GB2312" w:eastAsia="仿宋_GB2312" w:hAnsiTheme="minorEastAsia" w:cs="DengXian-Regular" w:hint="eastAsia"/>
          <w:sz w:val="32"/>
          <w:szCs w:val="32"/>
        </w:rPr>
        <w:t>8</w:t>
      </w:r>
      <w:r w:rsidRPr="00DB6DB7">
        <w:rPr>
          <w:rFonts w:ascii="仿宋_GB2312" w:eastAsia="仿宋_GB2312" w:hAnsiTheme="minorEastAsia" w:cs="DengXian-Regular" w:hint="eastAsia"/>
          <w:sz w:val="32"/>
          <w:szCs w:val="32"/>
        </w:rPr>
        <w:t>年度公务接待</w:t>
      </w:r>
      <w:r w:rsidR="00D60655" w:rsidRPr="00DB6DB7">
        <w:rPr>
          <w:rFonts w:ascii="仿宋_GB2312" w:eastAsia="仿宋_GB2312" w:hAnsiTheme="minorEastAsia" w:cs="DengXian-Regular" w:hint="eastAsia"/>
          <w:sz w:val="32"/>
          <w:szCs w:val="32"/>
        </w:rPr>
        <w:t>共0批次、0人次</w:t>
      </w:r>
      <w:r w:rsidRPr="00DB6DB7">
        <w:rPr>
          <w:rFonts w:ascii="仿宋_GB2312" w:eastAsia="仿宋_GB2312" w:hAnsiTheme="minorEastAsia" w:cs="DengXian-Regular" w:hint="eastAsia"/>
          <w:sz w:val="32"/>
          <w:szCs w:val="32"/>
        </w:rPr>
        <w:t>。</w:t>
      </w:r>
      <w:r w:rsidR="00D60655" w:rsidRPr="00DB6DB7">
        <w:rPr>
          <w:rFonts w:ascii="仿宋_GB2312" w:eastAsia="仿宋_GB2312" w:hAnsiTheme="minorEastAsia" w:cs="DengXian-Regular" w:hint="eastAsia"/>
          <w:sz w:val="32"/>
          <w:szCs w:val="32"/>
        </w:rPr>
        <w:t>公务接待费支出与年初预算持平。</w:t>
      </w:r>
    </w:p>
    <w:p w:rsidR="007267F7" w:rsidRPr="00DB6DB7" w:rsidRDefault="004A1946" w:rsidP="00457117">
      <w:pPr>
        <w:adjustRightInd w:val="0"/>
        <w:snapToGrid w:val="0"/>
        <w:spacing w:after="0" w:line="580" w:lineRule="exact"/>
        <w:ind w:firstLineChars="200" w:firstLine="643"/>
        <w:rPr>
          <w:rFonts w:ascii="黑体" w:eastAsia="黑体" w:hAnsiTheme="minorEastAsia"/>
          <w:b/>
          <w:sz w:val="32"/>
          <w:szCs w:val="40"/>
        </w:rPr>
      </w:pPr>
      <w:r w:rsidRPr="00DB6DB7">
        <w:rPr>
          <w:rFonts w:ascii="黑体" w:eastAsia="黑体" w:hAnsiTheme="minorEastAsia" w:hint="eastAsia"/>
          <w:b/>
          <w:sz w:val="32"/>
          <w:szCs w:val="40"/>
        </w:rPr>
        <w:t>六、预算绩效情况说明</w:t>
      </w:r>
    </w:p>
    <w:p w:rsidR="00457117" w:rsidRPr="00DB6DB7" w:rsidRDefault="00457117" w:rsidP="00457117">
      <w:pPr>
        <w:ind w:firstLineChars="200" w:firstLine="640"/>
        <w:rPr>
          <w:rFonts w:ascii="仿宋_GB2312" w:eastAsia="仿宋_GB2312" w:hAnsiTheme="minorEastAsia"/>
        </w:rPr>
      </w:pPr>
      <w:r w:rsidRPr="00DB6DB7">
        <w:rPr>
          <w:rFonts w:ascii="仿宋_GB2312" w:eastAsia="仿宋_GB2312" w:hAnsiTheme="minorEastAsia" w:cs="DengXian-Regular" w:hint="eastAsia"/>
          <w:sz w:val="32"/>
          <w:szCs w:val="32"/>
        </w:rPr>
        <w:t>本部门2018年度积极参加项目绩效评价活动，但本部门无重点项目。</w:t>
      </w:r>
    </w:p>
    <w:p w:rsidR="007267F7" w:rsidRPr="00DB6DB7" w:rsidRDefault="004A1946" w:rsidP="00457117">
      <w:pPr>
        <w:pStyle w:val="2"/>
        <w:spacing w:before="0" w:after="0" w:line="580" w:lineRule="exact"/>
        <w:ind w:firstLineChars="200" w:firstLine="643"/>
        <w:rPr>
          <w:rFonts w:ascii="黑体" w:eastAsia="黑体" w:hAnsiTheme="minorEastAsia" w:cs="Times New Roman"/>
          <w:bCs w:val="0"/>
        </w:rPr>
      </w:pPr>
      <w:r w:rsidRPr="00DB6DB7">
        <w:rPr>
          <w:rFonts w:ascii="黑体" w:eastAsia="黑体" w:hAnsiTheme="minorEastAsia" w:cs="Times New Roman" w:hint="eastAsia"/>
          <w:bCs w:val="0"/>
        </w:rPr>
        <w:t>七、其他重要事项的说明</w:t>
      </w:r>
    </w:p>
    <w:p w:rsidR="00755577" w:rsidRPr="00DB6DB7" w:rsidRDefault="00755577" w:rsidP="00190F0D">
      <w:pPr>
        <w:pStyle w:val="3"/>
        <w:spacing w:before="0" w:after="0" w:line="580" w:lineRule="exact"/>
        <w:ind w:firstLineChars="200" w:firstLine="641"/>
        <w:rPr>
          <w:rFonts w:ascii="仿宋_GB2312" w:eastAsia="仿宋_GB2312" w:hAnsiTheme="minorEastAsia" w:cs="DengXian-Bold"/>
        </w:rPr>
      </w:pPr>
      <w:r w:rsidRPr="00DB6DB7">
        <w:rPr>
          <w:rFonts w:ascii="仿宋_GB2312" w:eastAsia="仿宋_GB2312" w:hAnsiTheme="minorEastAsia" w:cs="DengXian-Bold" w:hint="eastAsia"/>
        </w:rPr>
        <w:t>（一）</w:t>
      </w:r>
      <w:r w:rsidRPr="00DB6DB7">
        <w:rPr>
          <w:rFonts w:ascii="仿宋_GB2312" w:eastAsia="仿宋_GB2312" w:hAnsiTheme="minorEastAsia" w:cs="宋体" w:hint="eastAsia"/>
        </w:rPr>
        <w:t>机关运行</w:t>
      </w:r>
      <w:r w:rsidRPr="00DB6DB7">
        <w:rPr>
          <w:rFonts w:ascii="仿宋_GB2312" w:eastAsia="仿宋_GB2312" w:hAnsiTheme="minorEastAsia" w:cs="___WRD_EMBED_SUB_45" w:hint="eastAsia"/>
        </w:rPr>
        <w:t>经费情况</w:t>
      </w:r>
    </w:p>
    <w:p w:rsidR="00755577" w:rsidRPr="00DB6DB7" w:rsidRDefault="00457117" w:rsidP="00755577">
      <w:pPr>
        <w:adjustRightInd w:val="0"/>
        <w:snapToGrid w:val="0"/>
        <w:spacing w:after="0" w:line="580" w:lineRule="exact"/>
        <w:ind w:firstLineChars="200" w:firstLine="640"/>
        <w:rPr>
          <w:rFonts w:ascii="仿宋_GB2312" w:eastAsia="仿宋_GB2312" w:hAnsiTheme="minorEastAsia" w:cs="DengXian-Regular"/>
          <w:sz w:val="32"/>
          <w:szCs w:val="32"/>
        </w:rPr>
      </w:pPr>
      <w:r w:rsidRPr="00DB6DB7">
        <w:rPr>
          <w:rFonts w:ascii="仿宋_GB2312" w:eastAsia="仿宋_GB2312" w:hAnsiTheme="minorEastAsia" w:cs="DengXian-Regular" w:hint="eastAsia"/>
          <w:sz w:val="32"/>
          <w:szCs w:val="32"/>
        </w:rPr>
        <w:t>本部门2018年度</w:t>
      </w:r>
      <w:r w:rsidR="00755577" w:rsidRPr="00DB6DB7">
        <w:rPr>
          <w:rFonts w:ascii="仿宋_GB2312" w:eastAsia="仿宋_GB2312" w:hAnsiTheme="minorEastAsia" w:cs="DengXian-Regular" w:hint="eastAsia"/>
          <w:sz w:val="32"/>
          <w:szCs w:val="32"/>
        </w:rPr>
        <w:t>无机关运行经费</w:t>
      </w:r>
      <w:r w:rsidRPr="00DB6DB7">
        <w:rPr>
          <w:rFonts w:ascii="仿宋_GB2312" w:eastAsia="仿宋_GB2312" w:hAnsiTheme="minorEastAsia" w:cs="DengXian-Regular" w:hint="eastAsia"/>
          <w:sz w:val="32"/>
          <w:szCs w:val="32"/>
        </w:rPr>
        <w:t>。</w:t>
      </w:r>
    </w:p>
    <w:p w:rsidR="00755577" w:rsidRPr="00DB6DB7" w:rsidRDefault="00755577" w:rsidP="00190F0D">
      <w:pPr>
        <w:pStyle w:val="3"/>
        <w:spacing w:before="0" w:after="0" w:line="580" w:lineRule="exact"/>
        <w:ind w:firstLineChars="200" w:firstLine="641"/>
        <w:rPr>
          <w:rFonts w:ascii="仿宋_GB2312" w:eastAsia="仿宋_GB2312" w:hAnsiTheme="minorEastAsia" w:cs="DengXian-Bold"/>
        </w:rPr>
      </w:pPr>
      <w:r w:rsidRPr="00DB6DB7">
        <w:rPr>
          <w:rFonts w:ascii="仿宋_GB2312" w:eastAsia="仿宋_GB2312" w:hAnsiTheme="minorEastAsia" w:cs="DengXian-Bold" w:hint="eastAsia"/>
        </w:rPr>
        <w:t>（二）政府采购情况</w:t>
      </w:r>
    </w:p>
    <w:p w:rsidR="00755577" w:rsidRPr="00DB6DB7" w:rsidRDefault="00755577" w:rsidP="00755577">
      <w:pPr>
        <w:widowControl/>
        <w:spacing w:after="0" w:line="580" w:lineRule="exact"/>
        <w:ind w:firstLineChars="200" w:firstLine="640"/>
        <w:jc w:val="left"/>
        <w:rPr>
          <w:rFonts w:ascii="仿宋_GB2312" w:eastAsia="仿宋_GB2312" w:hAnsiTheme="minorEastAsia" w:cs="宋体"/>
          <w:sz w:val="32"/>
          <w:szCs w:val="32"/>
        </w:rPr>
      </w:pPr>
      <w:r w:rsidRPr="00DB6DB7">
        <w:rPr>
          <w:rFonts w:ascii="仿宋_GB2312" w:eastAsia="仿宋_GB2312" w:hAnsiTheme="minorEastAsia" w:cs="DengXian-Regular" w:hint="eastAsia"/>
          <w:sz w:val="32"/>
          <w:szCs w:val="32"/>
        </w:rPr>
        <w:t>本部门2018年度政府采购支出总额226.96万元，从采购类型来看，</w:t>
      </w:r>
      <w:r w:rsidRPr="00DB6DB7">
        <w:rPr>
          <w:rFonts w:ascii="仿宋_GB2312" w:eastAsia="仿宋_GB2312" w:hAnsiTheme="minorEastAsia" w:cs="仿宋_GB2312" w:hint="eastAsia"/>
          <w:color w:val="000000"/>
          <w:kern w:val="0"/>
          <w:sz w:val="32"/>
          <w:szCs w:val="32"/>
        </w:rPr>
        <w:t>政府采购货物支出25.36万元、政府采购工程支出23.91万元、政府采购服务支出177.69万元</w:t>
      </w:r>
      <w:r w:rsidR="00457117" w:rsidRPr="00DB6DB7">
        <w:rPr>
          <w:rFonts w:ascii="仿宋_GB2312" w:eastAsia="仿宋_GB2312" w:hAnsiTheme="minorEastAsia" w:cs="仿宋_GB2312" w:hint="eastAsia"/>
          <w:color w:val="000000"/>
          <w:kern w:val="0"/>
          <w:sz w:val="32"/>
          <w:szCs w:val="32"/>
        </w:rPr>
        <w:t>。</w:t>
      </w:r>
      <w:r w:rsidR="00167B96" w:rsidRPr="00DB6DB7">
        <w:rPr>
          <w:rFonts w:ascii="仿宋_GB2312" w:eastAsia="仿宋_GB2312" w:hAnsiTheme="minorEastAsia" w:cs="宋体" w:hint="eastAsia"/>
          <w:color w:val="000000"/>
          <w:kern w:val="0"/>
          <w:sz w:val="32"/>
          <w:szCs w:val="32"/>
        </w:rPr>
        <w:t>授予中小企业合同金</w:t>
      </w:r>
      <w:r w:rsidR="00167B96" w:rsidRPr="00DB6DB7">
        <w:rPr>
          <w:rFonts w:ascii="仿宋_GB2312" w:eastAsia="仿宋_GB2312" w:hAnsiTheme="minorEastAsia" w:cs="宋体" w:hint="eastAsia"/>
          <w:kern w:val="0"/>
          <w:sz w:val="32"/>
          <w:szCs w:val="32"/>
        </w:rPr>
        <w:t>2</w:t>
      </w:r>
      <w:r w:rsidR="002E530E" w:rsidRPr="00DB6DB7">
        <w:rPr>
          <w:rFonts w:ascii="仿宋_GB2312" w:eastAsia="仿宋_GB2312" w:hAnsiTheme="minorEastAsia" w:cs="宋体" w:hint="eastAsia"/>
          <w:kern w:val="0"/>
          <w:sz w:val="32"/>
          <w:szCs w:val="32"/>
        </w:rPr>
        <w:t>19.33</w:t>
      </w:r>
      <w:r w:rsidR="00167B96" w:rsidRPr="00DB6DB7">
        <w:rPr>
          <w:rFonts w:ascii="仿宋_GB2312" w:eastAsia="仿宋_GB2312" w:hAnsiTheme="minorEastAsia" w:cs="宋体" w:hint="eastAsia"/>
          <w:kern w:val="0"/>
          <w:sz w:val="32"/>
          <w:szCs w:val="32"/>
        </w:rPr>
        <w:t>万元</w:t>
      </w:r>
      <w:r w:rsidR="00457117" w:rsidRPr="00DB6DB7">
        <w:rPr>
          <w:rFonts w:ascii="仿宋_GB2312" w:eastAsia="仿宋_GB2312" w:hAnsiTheme="minorEastAsia" w:cs="宋体" w:hint="eastAsia"/>
          <w:kern w:val="0"/>
          <w:sz w:val="32"/>
          <w:szCs w:val="32"/>
        </w:rPr>
        <w:t>，占政府采购支出总额的</w:t>
      </w:r>
      <w:r w:rsidR="002E530E" w:rsidRPr="00DB6DB7">
        <w:rPr>
          <w:rFonts w:ascii="仿宋_GB2312" w:eastAsia="仿宋_GB2312" w:hAnsiTheme="minorEastAsia" w:cs="宋体" w:hint="eastAsia"/>
          <w:kern w:val="0"/>
          <w:sz w:val="32"/>
          <w:szCs w:val="32"/>
        </w:rPr>
        <w:t>96.64</w:t>
      </w:r>
      <w:r w:rsidR="00457117" w:rsidRPr="00DB6DB7">
        <w:rPr>
          <w:rFonts w:ascii="仿宋_GB2312" w:eastAsia="仿宋_GB2312" w:hAnsiTheme="minorEastAsia" w:cs="宋体" w:hint="eastAsia"/>
          <w:kern w:val="0"/>
          <w:sz w:val="32"/>
          <w:szCs w:val="32"/>
        </w:rPr>
        <w:t>%</w:t>
      </w:r>
      <w:r w:rsidR="00167B96" w:rsidRPr="00DB6DB7">
        <w:rPr>
          <w:rFonts w:ascii="仿宋_GB2312" w:eastAsia="仿宋_GB2312" w:hAnsiTheme="minorEastAsia" w:cs="宋体" w:hint="eastAsia"/>
          <w:color w:val="000000"/>
          <w:kern w:val="0"/>
          <w:sz w:val="32"/>
          <w:szCs w:val="32"/>
        </w:rPr>
        <w:t>。</w:t>
      </w:r>
    </w:p>
    <w:p w:rsidR="00755577" w:rsidRPr="00DB6DB7" w:rsidRDefault="00755577" w:rsidP="00190F0D">
      <w:pPr>
        <w:pStyle w:val="3"/>
        <w:spacing w:before="0" w:after="0" w:line="580" w:lineRule="exact"/>
        <w:ind w:firstLineChars="200" w:firstLine="641"/>
        <w:rPr>
          <w:rFonts w:ascii="仿宋_GB2312" w:eastAsia="仿宋_GB2312" w:hAnsiTheme="minorEastAsia" w:cs="DengXian-Bold"/>
        </w:rPr>
      </w:pPr>
      <w:r w:rsidRPr="00DB6DB7">
        <w:rPr>
          <w:rFonts w:ascii="仿宋_GB2312" w:eastAsia="仿宋_GB2312" w:hAnsiTheme="minorEastAsia" w:cs="DengXian-Bold" w:hint="eastAsia"/>
        </w:rPr>
        <w:t>（三）</w:t>
      </w:r>
      <w:r w:rsidRPr="00DB6DB7">
        <w:rPr>
          <w:rFonts w:ascii="仿宋_GB2312" w:eastAsia="仿宋_GB2312" w:hAnsiTheme="minorEastAsia" w:cs="宋体" w:hint="eastAsia"/>
        </w:rPr>
        <w:t>国</w:t>
      </w:r>
      <w:r w:rsidRPr="00DB6DB7">
        <w:rPr>
          <w:rFonts w:ascii="仿宋_GB2312" w:eastAsia="仿宋_GB2312" w:hAnsiTheme="minorEastAsia" w:cs="___WRD_EMBED_SUB_45" w:hint="eastAsia"/>
        </w:rPr>
        <w:t>有</w:t>
      </w:r>
      <w:r w:rsidRPr="00DB6DB7">
        <w:rPr>
          <w:rFonts w:ascii="仿宋_GB2312" w:eastAsia="仿宋_GB2312" w:hAnsiTheme="minorEastAsia" w:cs="宋体" w:hint="eastAsia"/>
        </w:rPr>
        <w:t>资产占用</w:t>
      </w:r>
      <w:r w:rsidRPr="00DB6DB7">
        <w:rPr>
          <w:rFonts w:ascii="仿宋_GB2312" w:eastAsia="仿宋_GB2312" w:hAnsiTheme="minorEastAsia" w:cs="___WRD_EMBED_SUB_45" w:hint="eastAsia"/>
        </w:rPr>
        <w:t>情况</w:t>
      </w:r>
    </w:p>
    <w:p w:rsidR="00755577" w:rsidRPr="00DB6DB7" w:rsidRDefault="00755577" w:rsidP="00755577">
      <w:pPr>
        <w:adjustRightInd w:val="0"/>
        <w:snapToGrid w:val="0"/>
        <w:spacing w:after="0" w:line="580" w:lineRule="exact"/>
        <w:ind w:firstLineChars="200" w:firstLine="640"/>
        <w:rPr>
          <w:rFonts w:ascii="仿宋_GB2312" w:eastAsia="仿宋_GB2312" w:hAnsiTheme="minorEastAsia" w:cs="DengXian-Regular"/>
          <w:sz w:val="32"/>
          <w:szCs w:val="32"/>
        </w:rPr>
      </w:pPr>
      <w:r w:rsidRPr="00DB6DB7">
        <w:rPr>
          <w:rFonts w:ascii="仿宋_GB2312" w:eastAsia="仿宋_GB2312" w:hAnsiTheme="minorEastAsia" w:cs="宋体" w:hint="eastAsia"/>
          <w:sz w:val="32"/>
          <w:szCs w:val="32"/>
        </w:rPr>
        <w:t>截至</w:t>
      </w:r>
      <w:r w:rsidRPr="00DB6DB7">
        <w:rPr>
          <w:rFonts w:ascii="仿宋_GB2312" w:eastAsia="仿宋_GB2312" w:hAnsiTheme="minorEastAsia" w:cs="DengXian-Regular" w:hint="eastAsia"/>
          <w:sz w:val="32"/>
          <w:szCs w:val="32"/>
        </w:rPr>
        <w:t>2018年12</w:t>
      </w:r>
      <w:r w:rsidR="00C15010" w:rsidRPr="00DB6DB7">
        <w:rPr>
          <w:rFonts w:ascii="仿宋_GB2312" w:eastAsia="仿宋_GB2312" w:hAnsiTheme="minorEastAsia" w:cs="宋体" w:hint="eastAsia"/>
          <w:sz w:val="32"/>
          <w:szCs w:val="32"/>
        </w:rPr>
        <w:t>月</w:t>
      </w:r>
      <w:r w:rsidRPr="00DB6DB7">
        <w:rPr>
          <w:rFonts w:ascii="仿宋_GB2312" w:eastAsia="仿宋_GB2312" w:hAnsiTheme="minorEastAsia" w:cs="DengXian-Regular" w:hint="eastAsia"/>
          <w:sz w:val="32"/>
          <w:szCs w:val="32"/>
        </w:rPr>
        <w:t>31日，本部门共有车辆4辆，</w:t>
      </w:r>
      <w:r w:rsidR="004F49FF" w:rsidRPr="00DB6DB7">
        <w:rPr>
          <w:rFonts w:ascii="仿宋_GB2312" w:eastAsia="仿宋_GB2312" w:hAnsiTheme="minorEastAsia" w:cs="DengXian-Regular" w:hint="eastAsia"/>
          <w:sz w:val="32"/>
          <w:szCs w:val="32"/>
        </w:rPr>
        <w:t>与上</w:t>
      </w:r>
      <w:r w:rsidRPr="00DB6DB7">
        <w:rPr>
          <w:rFonts w:ascii="仿宋_GB2312" w:eastAsia="仿宋_GB2312" w:hAnsiTheme="minorEastAsia" w:cs="DengXian-Regular" w:hint="eastAsia"/>
          <w:sz w:val="32"/>
          <w:szCs w:val="32"/>
        </w:rPr>
        <w:t>年</w:t>
      </w:r>
      <w:r w:rsidR="004F49FF" w:rsidRPr="00DB6DB7">
        <w:rPr>
          <w:rFonts w:ascii="仿宋_GB2312" w:eastAsia="仿宋_GB2312" w:hAnsiTheme="minorEastAsia" w:cs="DengXian-Regular" w:hint="eastAsia"/>
          <w:sz w:val="32"/>
          <w:szCs w:val="32"/>
        </w:rPr>
        <w:t>度</w:t>
      </w:r>
      <w:r w:rsidRPr="00DB6DB7">
        <w:rPr>
          <w:rFonts w:ascii="仿宋_GB2312" w:eastAsia="仿宋_GB2312" w:hAnsiTheme="minorEastAsia" w:cs="DengXian-Regular" w:hint="eastAsia"/>
          <w:sz w:val="32"/>
          <w:szCs w:val="32"/>
        </w:rPr>
        <w:lastRenderedPageBreak/>
        <w:t>相</w:t>
      </w:r>
      <w:r w:rsidR="004F49FF" w:rsidRPr="00DB6DB7">
        <w:rPr>
          <w:rFonts w:ascii="仿宋_GB2312" w:eastAsia="仿宋_GB2312" w:hAnsiTheme="minorEastAsia" w:cs="DengXian-Regular" w:hint="eastAsia"/>
          <w:sz w:val="32"/>
          <w:szCs w:val="32"/>
        </w:rPr>
        <w:t>比无增减变化。</w:t>
      </w:r>
      <w:r w:rsidRPr="00DB6DB7">
        <w:rPr>
          <w:rFonts w:ascii="仿宋_GB2312" w:eastAsia="仿宋_GB2312" w:hAnsiTheme="minorEastAsia" w:cs="DengXian-Regular" w:hint="eastAsia"/>
          <w:sz w:val="32"/>
          <w:szCs w:val="32"/>
        </w:rPr>
        <w:t>其中，</w:t>
      </w:r>
      <w:r w:rsidR="004F49FF" w:rsidRPr="00DB6DB7">
        <w:rPr>
          <w:rFonts w:ascii="仿宋_GB2312" w:eastAsia="仿宋_GB2312" w:hAnsiTheme="minorEastAsia" w:cs="DengXian-Regular" w:hint="eastAsia"/>
          <w:sz w:val="32"/>
          <w:szCs w:val="32"/>
        </w:rPr>
        <w:t>其他</w:t>
      </w:r>
      <w:r w:rsidR="00D402A3" w:rsidRPr="00DB6DB7">
        <w:rPr>
          <w:rFonts w:ascii="仿宋_GB2312" w:eastAsia="仿宋_GB2312" w:hAnsiTheme="minorEastAsia" w:cs="DengXian-Regular" w:hint="eastAsia"/>
          <w:sz w:val="32"/>
          <w:szCs w:val="32"/>
        </w:rPr>
        <w:t>用车</w:t>
      </w:r>
      <w:r w:rsidR="002E530E" w:rsidRPr="00DB6DB7">
        <w:rPr>
          <w:rFonts w:ascii="仿宋_GB2312" w:eastAsia="仿宋_GB2312" w:hAnsiTheme="minorEastAsia" w:cs="DengXian-Regular" w:hint="eastAsia"/>
          <w:sz w:val="32"/>
          <w:szCs w:val="32"/>
        </w:rPr>
        <w:t>4</w:t>
      </w:r>
      <w:r w:rsidR="004F49FF" w:rsidRPr="00DB6DB7">
        <w:rPr>
          <w:rFonts w:ascii="仿宋_GB2312" w:eastAsia="仿宋_GB2312" w:hAnsiTheme="minorEastAsia" w:cs="DengXian-Regular" w:hint="eastAsia"/>
          <w:sz w:val="32"/>
          <w:szCs w:val="32"/>
        </w:rPr>
        <w:t>辆</w:t>
      </w:r>
      <w:r w:rsidR="00D402A3" w:rsidRPr="00DB6DB7">
        <w:rPr>
          <w:rFonts w:ascii="仿宋_GB2312" w:eastAsia="仿宋_GB2312" w:hAnsiTheme="minorEastAsia" w:cs="DengXian-Regular" w:hint="eastAsia"/>
          <w:sz w:val="32"/>
          <w:szCs w:val="32"/>
        </w:rPr>
        <w:t>，其他用车主要是</w:t>
      </w:r>
      <w:r w:rsidRPr="00DB6DB7">
        <w:rPr>
          <w:rFonts w:ascii="仿宋_GB2312" w:eastAsia="仿宋_GB2312" w:hAnsiTheme="minorEastAsia" w:cs="DengXian-Regular" w:hint="eastAsia"/>
          <w:sz w:val="32"/>
          <w:szCs w:val="32"/>
        </w:rPr>
        <w:t>业务</w:t>
      </w:r>
      <w:r w:rsidR="00D402A3" w:rsidRPr="00DB6DB7">
        <w:rPr>
          <w:rFonts w:ascii="仿宋_GB2312" w:eastAsia="仿宋_GB2312" w:hAnsiTheme="minorEastAsia" w:cs="DengXian-Regular" w:hint="eastAsia"/>
          <w:sz w:val="32"/>
          <w:szCs w:val="32"/>
        </w:rPr>
        <w:t>保障</w:t>
      </w:r>
      <w:r w:rsidRPr="00DB6DB7">
        <w:rPr>
          <w:rFonts w:ascii="仿宋_GB2312" w:eastAsia="仿宋_GB2312" w:hAnsiTheme="minorEastAsia" w:cs="DengXian-Regular" w:hint="eastAsia"/>
          <w:sz w:val="32"/>
          <w:szCs w:val="32"/>
        </w:rPr>
        <w:t>用车。单位价值</w:t>
      </w:r>
      <w:r w:rsidRPr="00DB6DB7">
        <w:rPr>
          <w:rFonts w:ascii="仿宋_GB2312" w:eastAsia="仿宋_GB2312" w:hAnsiTheme="minorEastAsia" w:cs="TimesNewRomanPSMT" w:hint="eastAsia"/>
          <w:sz w:val="32"/>
          <w:szCs w:val="32"/>
        </w:rPr>
        <w:t>50</w:t>
      </w:r>
      <w:r w:rsidRPr="00DB6DB7">
        <w:rPr>
          <w:rFonts w:ascii="仿宋_GB2312" w:eastAsia="仿宋_GB2312" w:hAnsiTheme="minorEastAsia" w:cs="DengXian-Regular" w:hint="eastAsia"/>
          <w:sz w:val="32"/>
          <w:szCs w:val="32"/>
        </w:rPr>
        <w:t>万元以</w:t>
      </w:r>
      <w:r w:rsidRPr="00DB6DB7">
        <w:rPr>
          <w:rFonts w:ascii="仿宋_GB2312" w:eastAsia="仿宋_GB2312" w:hAnsiTheme="minorEastAsia" w:cs="宋体" w:hint="eastAsia"/>
          <w:sz w:val="32"/>
          <w:szCs w:val="32"/>
        </w:rPr>
        <w:t>上通用设备</w:t>
      </w:r>
      <w:r w:rsidR="00D402A3" w:rsidRPr="00DB6DB7">
        <w:rPr>
          <w:rFonts w:ascii="仿宋_GB2312" w:eastAsia="仿宋_GB2312" w:hAnsiTheme="minorEastAsia" w:cs="宋体" w:hint="eastAsia"/>
          <w:sz w:val="32"/>
          <w:szCs w:val="32"/>
        </w:rPr>
        <w:t>0台</w:t>
      </w:r>
      <w:r w:rsidRPr="00DB6DB7">
        <w:rPr>
          <w:rFonts w:ascii="仿宋_GB2312" w:eastAsia="仿宋_GB2312" w:hAnsiTheme="minorEastAsia" w:cs="宋体" w:hint="eastAsia"/>
          <w:sz w:val="32"/>
          <w:szCs w:val="32"/>
        </w:rPr>
        <w:t>，</w:t>
      </w:r>
      <w:r w:rsidR="00DB6DB7">
        <w:rPr>
          <w:rFonts w:ascii="仿宋_GB2312" w:eastAsia="仿宋_GB2312" w:hAnsiTheme="minorEastAsia" w:cs="宋体" w:hint="eastAsia"/>
          <w:sz w:val="32"/>
          <w:szCs w:val="32"/>
        </w:rPr>
        <w:t>与上年持平，</w:t>
      </w:r>
      <w:r w:rsidRPr="00DB6DB7">
        <w:rPr>
          <w:rFonts w:ascii="仿宋_GB2312" w:eastAsia="仿宋_GB2312" w:hAnsiTheme="minorEastAsia" w:cs="DengXian-Regular" w:hint="eastAsia"/>
          <w:sz w:val="32"/>
          <w:szCs w:val="32"/>
        </w:rPr>
        <w:t>单位价值</w:t>
      </w:r>
      <w:r w:rsidRPr="00DB6DB7">
        <w:rPr>
          <w:rFonts w:ascii="仿宋_GB2312" w:eastAsia="仿宋_GB2312" w:hAnsiTheme="minorEastAsia" w:cs="TimesNewRomanPSMT" w:hint="eastAsia"/>
          <w:sz w:val="32"/>
          <w:szCs w:val="32"/>
        </w:rPr>
        <w:t>100</w:t>
      </w:r>
      <w:r w:rsidRPr="00DB6DB7">
        <w:rPr>
          <w:rFonts w:ascii="仿宋_GB2312" w:eastAsia="仿宋_GB2312" w:hAnsiTheme="minorEastAsia" w:cs="DengXian-Regular" w:hint="eastAsia"/>
          <w:sz w:val="32"/>
          <w:szCs w:val="32"/>
        </w:rPr>
        <w:t>万元专用设</w:t>
      </w:r>
      <w:r w:rsidRPr="00DB6DB7">
        <w:rPr>
          <w:rFonts w:ascii="仿宋_GB2312" w:eastAsia="仿宋_GB2312" w:hAnsiTheme="minorEastAsia" w:cs="宋体" w:hint="eastAsia"/>
          <w:sz w:val="32"/>
          <w:szCs w:val="32"/>
        </w:rPr>
        <w:t>备</w:t>
      </w:r>
      <w:r w:rsidR="00D402A3" w:rsidRPr="00DB6DB7">
        <w:rPr>
          <w:rFonts w:ascii="仿宋_GB2312" w:eastAsia="仿宋_GB2312" w:hAnsiTheme="minorEastAsia" w:cs="宋体" w:hint="eastAsia"/>
          <w:sz w:val="32"/>
          <w:szCs w:val="32"/>
        </w:rPr>
        <w:t>0台</w:t>
      </w:r>
      <w:r w:rsidR="004F49FF" w:rsidRPr="00DB6DB7">
        <w:rPr>
          <w:rFonts w:ascii="仿宋_GB2312" w:eastAsia="仿宋_GB2312" w:hAnsiTheme="minorEastAsia" w:cs="宋体" w:hint="eastAsia"/>
          <w:sz w:val="32"/>
          <w:szCs w:val="32"/>
        </w:rPr>
        <w:t>，与</w:t>
      </w:r>
      <w:r w:rsidR="004F49FF" w:rsidRPr="00DB6DB7">
        <w:rPr>
          <w:rFonts w:ascii="仿宋_GB2312" w:eastAsia="仿宋_GB2312" w:hAnsiTheme="minorEastAsia" w:cs="DengXian-Regular" w:hint="eastAsia"/>
          <w:sz w:val="32"/>
          <w:szCs w:val="32"/>
        </w:rPr>
        <w:t>上年度</w:t>
      </w:r>
      <w:r w:rsidR="00D402A3" w:rsidRPr="00DB6DB7">
        <w:rPr>
          <w:rFonts w:ascii="仿宋_GB2312" w:eastAsia="仿宋_GB2312" w:hAnsiTheme="minorEastAsia" w:cs="DengXian-Regular" w:hint="eastAsia"/>
          <w:sz w:val="32"/>
          <w:szCs w:val="32"/>
        </w:rPr>
        <w:t>持平</w:t>
      </w:r>
      <w:r w:rsidRPr="00DB6DB7">
        <w:rPr>
          <w:rFonts w:ascii="仿宋_GB2312" w:eastAsia="仿宋_GB2312" w:hAnsiTheme="minorEastAsia" w:cs="DengXian-Regular" w:hint="eastAsia"/>
          <w:sz w:val="32"/>
          <w:szCs w:val="32"/>
        </w:rPr>
        <w:t>。</w:t>
      </w:r>
    </w:p>
    <w:p w:rsidR="00755577" w:rsidRPr="00DB6DB7" w:rsidRDefault="00755577" w:rsidP="00190F0D">
      <w:pPr>
        <w:pStyle w:val="3"/>
        <w:spacing w:before="0" w:after="0" w:line="580" w:lineRule="exact"/>
        <w:ind w:firstLineChars="200" w:firstLine="641"/>
        <w:rPr>
          <w:rFonts w:ascii="仿宋_GB2312" w:eastAsia="仿宋_GB2312" w:hAnsiTheme="minorEastAsia" w:cs="DengXian-Bold"/>
        </w:rPr>
      </w:pPr>
      <w:r w:rsidRPr="00DB6DB7">
        <w:rPr>
          <w:rFonts w:ascii="仿宋_GB2312" w:eastAsia="仿宋_GB2312" w:hAnsiTheme="minorEastAsia" w:cs="DengXian-Bold" w:hint="eastAsia"/>
        </w:rPr>
        <w:t>（四）其他需要说明的情况</w:t>
      </w:r>
    </w:p>
    <w:p w:rsidR="007267F7" w:rsidRPr="00DB6DB7" w:rsidRDefault="004A1946">
      <w:pPr>
        <w:adjustRightInd w:val="0"/>
        <w:snapToGrid w:val="0"/>
        <w:spacing w:after="0" w:line="580" w:lineRule="exact"/>
        <w:ind w:firstLineChars="200" w:firstLine="640"/>
        <w:rPr>
          <w:rFonts w:ascii="仿宋_GB2312" w:eastAsia="仿宋_GB2312" w:hAnsiTheme="minorEastAsia" w:cs="DengXian-Regular"/>
          <w:sz w:val="32"/>
          <w:szCs w:val="32"/>
        </w:rPr>
      </w:pPr>
      <w:r w:rsidRPr="00DB6DB7">
        <w:rPr>
          <w:rFonts w:ascii="仿宋_GB2312" w:eastAsia="仿宋_GB2312" w:hAnsiTheme="minorEastAsia" w:cs="DengXian-Regular" w:hint="eastAsia"/>
          <w:sz w:val="32"/>
          <w:szCs w:val="32"/>
        </w:rPr>
        <w:t>1、本部门2018年度无一般预算“三公”经费列支情况、无国有资本经营预算财政拨款支出情况，故公开07表、公开09表以空表列示。</w:t>
      </w:r>
    </w:p>
    <w:p w:rsidR="007267F7" w:rsidRPr="00AD67C3" w:rsidRDefault="004A1946">
      <w:pPr>
        <w:adjustRightInd w:val="0"/>
        <w:snapToGrid w:val="0"/>
        <w:spacing w:after="0" w:line="580" w:lineRule="exact"/>
        <w:ind w:firstLineChars="200" w:firstLine="640"/>
        <w:rPr>
          <w:rFonts w:ascii="仿宋_GB2312" w:eastAsia="仿宋_GB2312" w:hAnsiTheme="minorEastAsia" w:cs="DengXian-Regular"/>
          <w:sz w:val="32"/>
          <w:szCs w:val="32"/>
        </w:rPr>
      </w:pPr>
      <w:r w:rsidRPr="00DB6DB7">
        <w:rPr>
          <w:rFonts w:ascii="仿宋_GB2312" w:eastAsia="仿宋_GB2312" w:hAnsiTheme="minorEastAsia" w:cs="DengXian-Regular" w:hint="eastAsia"/>
          <w:sz w:val="32"/>
          <w:szCs w:val="32"/>
        </w:rPr>
        <w:t>2、由于决算公开表格中金额数值应当保留两位小数，公开</w:t>
      </w:r>
      <w:r w:rsidRPr="00AD67C3">
        <w:rPr>
          <w:rFonts w:ascii="仿宋_GB2312" w:eastAsia="仿宋_GB2312" w:hAnsiTheme="minorEastAsia" w:cs="DengXian-Regular" w:hint="eastAsia"/>
          <w:sz w:val="32"/>
          <w:szCs w:val="32"/>
        </w:rPr>
        <w:t>数据为四舍五入计算结</w:t>
      </w:r>
      <w:r w:rsidR="00190F0D" w:rsidRPr="00190F0D">
        <w:rPr>
          <w:rFonts w:ascii="仿宋_GB2312" w:eastAsia="仿宋_GB2312" w:hAnsiTheme="minorEastAsia"/>
          <w:sz w:val="44"/>
        </w:rPr>
        <w:pict>
          <v:group id="组合 91" o:spid="_x0000_s1034" style="position:absolute;left:0;text-align:left;margin-left:-.55pt;margin-top:29.3pt;width:301.85pt;height:43.95pt;z-index:251672064;mso-position-horizontal-relative:page;mso-position-vertical-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J+ys7bAAAACwEAAA8AAAAAAAAAAQAg&#10;AAAAIgAAAGRycy9kb3ducmV2LnhtbFBLAQIUABQAAAAIAIdO4kANv/qTtgIAAKsGAAAOAAAAAAAA&#10;AAEAIAAAACoBAABkcnMvZTJvRG9jLnhtbFBLBQYAAAAABgAGAFkBAABSBgAAAAA=&#10;">
            <v:rect id="_x0000_s1036" style="position:absolute;left:4551;top:52615;width:8546;height:1175" o:gfxdata="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H5lEvQAA&#10;ANsAAAAPAAAAAAAAAAEAIAAAACIAAABkcnMvZG93bnJldi54bWxQSwECFAAUAAAACACHTuJAMy8F&#10;njsAAAA5AAAAEAAAAAAAAAABACAAAAAMAQAAZHJzL3NoYXBleG1sLnhtbFBLBQYAAAAABgAGAFsB&#10;AAC2AwAAAAA=&#10;" fillcolor="#d8d8d8" stroked="f"/>
            <v:rect id="_x0000_s1035" style="position:absolute;left:4577;top:52890;width:8324;height:1123;v-text-anchor:middle" o:gfxdata="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Wzk68AAAA&#10;2wAAAA8AAAAAAAAAAQAgAAAAIgAAAGRycy9kb3ducmV2LnhtbFBLAQIUABQAAAAIAIdO4kAzLwWe&#10;OwAAADkAAAAQAAAAAAAAAAEAIAAAAAsBAABkcnMvc2hhcGV4bWwueG1sUEsFBgAAAAAGAAYAWwEA&#10;ALUDA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614D2" w:rsidRDefault="001614D2">
                    <w:pPr>
                      <w:jc w:val="center"/>
                    </w:pPr>
                  </w:p>
                </w:txbxContent>
              </v:textbox>
            </v:rect>
            <w10:wrap anchorx="page" anchory="page"/>
            <w10:anchorlock/>
          </v:group>
        </w:pict>
      </w:r>
      <w:r w:rsidRPr="00AD67C3">
        <w:rPr>
          <w:rFonts w:ascii="仿宋_GB2312" w:eastAsia="仿宋_GB2312" w:hAnsiTheme="minorEastAsia" w:cs="DengXian-Regular" w:hint="eastAsia"/>
          <w:sz w:val="32"/>
          <w:szCs w:val="32"/>
        </w:rPr>
        <w:t>果，个别数据合计项与分项之和存在小数点后差额，特此说明。</w:t>
      </w:r>
    </w:p>
    <w:p w:rsidR="007267F7" w:rsidRPr="003B3B41" w:rsidRDefault="007267F7">
      <w:pPr>
        <w:widowControl/>
        <w:spacing w:after="0" w:line="580" w:lineRule="exact"/>
        <w:ind w:firstLineChars="200" w:firstLine="883"/>
        <w:jc w:val="left"/>
        <w:rPr>
          <w:rFonts w:asciiTheme="minorEastAsia" w:eastAsiaTheme="minorEastAsia" w:hAnsiTheme="minorEastAsia" w:cs="MS-UIGothic,Bold"/>
          <w:b/>
          <w:bCs/>
          <w:kern w:val="0"/>
          <w:sz w:val="44"/>
          <w:szCs w:val="44"/>
        </w:rPr>
        <w:sectPr w:rsidR="007267F7" w:rsidRPr="003B3B41" w:rsidSect="007C11D4">
          <w:pgSz w:w="11906" w:h="16838"/>
          <w:pgMar w:top="2098" w:right="1588" w:bottom="1871" w:left="1588" w:header="851" w:footer="992" w:gutter="0"/>
          <w:cols w:space="0"/>
          <w:docGrid w:type="lines" w:linePitch="312"/>
        </w:sectPr>
      </w:pPr>
    </w:p>
    <w:p w:rsidR="007267F7" w:rsidRPr="003B3B41" w:rsidRDefault="004A1946">
      <w:pPr>
        <w:rPr>
          <w:rFonts w:asciiTheme="minorEastAsia" w:eastAsiaTheme="minorEastAsia" w:hAnsiTheme="minorEastAsia" w:cs="ArialUnicodeMS"/>
          <w:color w:val="000000"/>
          <w:kern w:val="0"/>
        </w:rPr>
        <w:sectPr w:rsidR="007267F7" w:rsidRPr="003B3B41">
          <w:pgSz w:w="11906" w:h="16838"/>
          <w:pgMar w:top="2098" w:right="1474" w:bottom="1984" w:left="1588" w:header="851" w:footer="992" w:gutter="0"/>
          <w:cols w:space="0"/>
          <w:docGrid w:type="lines" w:linePitch="312"/>
        </w:sectPr>
      </w:pPr>
      <w:r w:rsidRPr="003B3B41">
        <w:rPr>
          <w:rFonts w:asciiTheme="minorEastAsia" w:eastAsiaTheme="minorEastAsia" w:hAnsiTheme="minorEastAsia" w:cs="ArialUnicodeMS" w:hint="eastAsia"/>
          <w:noProof/>
          <w:color w:val="000000"/>
          <w:kern w:val="0"/>
        </w:rPr>
        <w:lastRenderedPageBreak/>
        <w:drawing>
          <wp:anchor distT="0" distB="0" distL="0" distR="0" simplePos="0" relativeHeight="25164441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115" name="图片 21"/>
            <wp:cNvGraphicFramePr/>
            <a:graphic xmlns:a="http://schemas.openxmlformats.org/drawingml/2006/main">
              <a:graphicData uri="http://schemas.openxmlformats.org/drawingml/2006/picture">
                <pic:pic xmlns:pic="http://schemas.openxmlformats.org/drawingml/2006/picture">
                  <pic:nvPicPr>
                    <pic:cNvPr id="1115" name="图片 21"/>
                    <pic:cNvPicPr/>
                  </pic:nvPicPr>
                  <pic:blipFill>
                    <a:blip r:embed="rId11" cstate="print"/>
                    <a:srcRect/>
                    <a:stretch>
                      <a:fillRect/>
                    </a:stretch>
                  </pic:blipFill>
                  <pic:spPr>
                    <a:xfrm>
                      <a:off x="0" y="0"/>
                      <a:ext cx="7550150" cy="10680064"/>
                    </a:xfrm>
                    <a:prstGeom prst="rect">
                      <a:avLst/>
                    </a:prstGeom>
                  </pic:spPr>
                </pic:pic>
              </a:graphicData>
            </a:graphic>
          </wp:anchor>
        </w:drawing>
      </w:r>
      <w:r w:rsidR="00190F0D" w:rsidRPr="00190F0D">
        <w:rPr>
          <w:rFonts w:asciiTheme="minorEastAsia" w:eastAsiaTheme="minorEastAsia" w:hAnsiTheme="minorEastAsia"/>
          <w:sz w:val="72"/>
        </w:rPr>
        <w:pict>
          <v:rect id="文本框 22" o:spid="_x0000_s1033" style="position:absolute;left:0;text-align:left;margin-left:-78.7pt;margin-top:232.8pt;width:596.2pt;height:159.1pt;z-index:251673088;mso-position-horizontal-relative:text;mso-position-vertical-relative:text"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zm1w7eAAAADQEAAA8AAAAAAAAAAQAgAAAAIgAAAGRycy9kb3du&#10;cmV2LnhtbFBLAQIUABQAAAAIAIdO4kA8vdI2wAEAAFcDAAAOAAAAAAAAAAEAIAAAAC0BAABkcnMv&#10;ZTJvRG9jLnhtbFBLBQYAAAAABgAGAFkBAABfBQAAAAA=&#10;" filled="f" stroked="f">
            <v:textbox>
              <w:txbxContent>
                <w:p w:rsidR="001614D2" w:rsidRDefault="001614D2">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1614D2" w:rsidRDefault="001614D2">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w:r>
    </w:p>
    <w:p w:rsidR="007267F7" w:rsidRPr="00997BDF" w:rsidRDefault="004A1946" w:rsidP="00190F0D">
      <w:pPr>
        <w:widowControl/>
        <w:spacing w:after="0" w:line="560" w:lineRule="exact"/>
        <w:ind w:firstLineChars="200" w:firstLine="641"/>
        <w:rPr>
          <w:rFonts w:ascii="仿宋_GB2312" w:eastAsia="仿宋_GB2312" w:hAnsiTheme="minorEastAsia"/>
          <w:color w:val="000000"/>
          <w:kern w:val="0"/>
          <w:sz w:val="32"/>
          <w:szCs w:val="32"/>
        </w:rPr>
      </w:pPr>
      <w:r w:rsidRPr="00997BDF">
        <w:rPr>
          <w:rFonts w:ascii="仿宋_GB2312" w:eastAsia="仿宋_GB2312" w:hAnsiTheme="minorEastAsia" w:hint="eastAsia"/>
          <w:b/>
          <w:bCs/>
          <w:color w:val="000000"/>
          <w:kern w:val="0"/>
          <w:sz w:val="32"/>
          <w:szCs w:val="32"/>
        </w:rPr>
        <w:lastRenderedPageBreak/>
        <w:t>（一）财政拨款收入：</w:t>
      </w:r>
      <w:r w:rsidRPr="00997BDF">
        <w:rPr>
          <w:rFonts w:ascii="仿宋_GB2312" w:eastAsia="仿宋_GB2312" w:hAnsiTheme="minorEastAsia" w:hint="eastAsia"/>
          <w:color w:val="000000"/>
          <w:kern w:val="0"/>
          <w:sz w:val="32"/>
          <w:szCs w:val="32"/>
        </w:rPr>
        <w:t>本年度从本级财政部门取得的财政拨款，包括一般公共预算财政拨款和政府性基金预算财政拨款。</w:t>
      </w:r>
    </w:p>
    <w:p w:rsidR="007267F7" w:rsidRPr="00997BDF" w:rsidRDefault="004A1946" w:rsidP="00190F0D">
      <w:pPr>
        <w:widowControl/>
        <w:spacing w:after="0" w:line="560" w:lineRule="exact"/>
        <w:ind w:firstLineChars="200" w:firstLine="641"/>
        <w:rPr>
          <w:rFonts w:ascii="仿宋_GB2312" w:eastAsia="仿宋_GB2312" w:hAnsiTheme="minorEastAsia"/>
          <w:color w:val="000000"/>
          <w:kern w:val="0"/>
          <w:sz w:val="32"/>
          <w:szCs w:val="32"/>
        </w:rPr>
      </w:pPr>
      <w:r w:rsidRPr="00997BDF">
        <w:rPr>
          <w:rFonts w:ascii="仿宋_GB2312" w:eastAsia="仿宋_GB2312" w:hAnsiTheme="minorEastAsia" w:hint="eastAsia"/>
          <w:b/>
          <w:bCs/>
          <w:color w:val="000000"/>
          <w:kern w:val="0"/>
          <w:sz w:val="32"/>
          <w:szCs w:val="32"/>
        </w:rPr>
        <w:t>（二）年初结转和结余：</w:t>
      </w:r>
      <w:r w:rsidRPr="00997BDF">
        <w:rPr>
          <w:rFonts w:ascii="仿宋_GB2312" w:eastAsia="仿宋_GB2312" w:hAnsiTheme="minorEastAsia" w:hint="eastAsia"/>
          <w:color w:val="000000"/>
          <w:kern w:val="0"/>
          <w:sz w:val="32"/>
          <w:szCs w:val="32"/>
        </w:rPr>
        <w:t>指以前年度尚未完成、结转到本年仍按原规定用途继续使用的资金，或项目已完成等产生的结余资金。</w:t>
      </w:r>
    </w:p>
    <w:p w:rsidR="007267F7" w:rsidRPr="00997BDF" w:rsidRDefault="004A1946" w:rsidP="00190F0D">
      <w:pPr>
        <w:widowControl/>
        <w:spacing w:after="0" w:line="560" w:lineRule="exact"/>
        <w:ind w:firstLineChars="200" w:firstLine="641"/>
        <w:rPr>
          <w:rFonts w:ascii="仿宋_GB2312" w:eastAsia="仿宋_GB2312" w:hAnsiTheme="minorEastAsia"/>
          <w:color w:val="000000"/>
          <w:kern w:val="0"/>
          <w:sz w:val="32"/>
          <w:szCs w:val="32"/>
        </w:rPr>
      </w:pPr>
      <w:r w:rsidRPr="00997BDF">
        <w:rPr>
          <w:rFonts w:ascii="仿宋_GB2312" w:eastAsia="仿宋_GB2312" w:hAnsiTheme="minorEastAsia" w:hint="eastAsia"/>
          <w:b/>
          <w:bCs/>
          <w:color w:val="000000"/>
          <w:kern w:val="0"/>
          <w:sz w:val="32"/>
          <w:szCs w:val="32"/>
        </w:rPr>
        <w:t>（三）年末结转和结</w:t>
      </w:r>
      <w:r w:rsidR="00190F0D" w:rsidRPr="00190F0D">
        <w:rPr>
          <w:rFonts w:ascii="仿宋_GB2312" w:eastAsia="仿宋_GB2312" w:hAnsiTheme="minorEastAsia"/>
          <w:b/>
          <w:bCs/>
          <w:color w:val="000000"/>
          <w:kern w:val="0"/>
          <w:sz w:val="32"/>
          <w:szCs w:val="32"/>
        </w:rPr>
        <w:pict>
          <v:group id="组合 149" o:spid="_x0000_s1030" style="position:absolute;left:0;text-align:left;margin-left:-81pt;margin-top:39.65pt;width:264.85pt;height:43.95pt;z-index:251674112;mso-position-horizontal-relative:text;mso-position-vertical-relative:page" coordorigin="4551,52615" coordsize="8546,1398203" o:gfxdata="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NRZ3znbAAAACwEAAA8AAAAAAAAAAQAg&#10;AAAAIgAAAGRycy9kb3ducmV2LnhtbFBLAQIUABQAAAAIAIdO4kC94oRGtgIAAKwGAAAOAAAAAAAA&#10;AAEAIAAAACoBAABkcnMvZTJvRG9jLnhtbFBLBQYAAAAABgAGAFkBAABSBgAAAAA=&#10;">
            <v:rect id="_x0000_s1032" style="position:absolute;left:4551;top:52615;width:8546;height:1175" o:gfxdata="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uqSrvQAA&#10;ANsAAAAPAAAAAAAAAAEAIAAAACIAAABkcnMvZG93bnJldi54bWxQSwECFAAUAAAACACHTuJAMy8F&#10;njsAAAA5AAAAEAAAAAAAAAABACAAAAAMAQAAZHJzL3NoYXBleG1sLnhtbFBLBQYAAAAABgAGAFsB&#10;AAC2AwAAAAA=&#10;" fillcolor="#d8d8d8" stroked="f"/>
            <v:rect id="_x0000_s1031" style="position:absolute;left:4577;top:52890;width:8324;height:1123;v-text-anchor:middle" o:gfxdata="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PWivQAA&#10;ANsAAAAPAAAAAAAAAAEAIAAAACIAAABkcnMvZG93bnJldi54bWxQSwECFAAUAAAACACHTuJAMy8F&#10;njsAAAA5AAAAEAAAAAAAAAABACAAAAAMAQAAZHJzL3NoYXBleG1sLnhtbFBLBQYAAAAABgAGAFsB&#10;AAC2AwAAAAA=&#10;" fillcolor="#ad002d" strokecolor="#af7621" strokeweight="2pt">
              <v:stroke joinstyle="round"/>
              <v:textbox>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614D2" w:rsidRDefault="001614D2">
                    <w:pPr>
                      <w:jc w:val="center"/>
                    </w:pPr>
                  </w:p>
                </w:txbxContent>
              </v:textbox>
            </v:rect>
            <w10:wrap anchory="page"/>
            <w10:anchorlock/>
          </v:group>
        </w:pict>
      </w:r>
      <w:r w:rsidRPr="00997BDF">
        <w:rPr>
          <w:rFonts w:ascii="仿宋_GB2312" w:eastAsia="仿宋_GB2312" w:hAnsiTheme="minorEastAsia" w:hint="eastAsia"/>
          <w:b/>
          <w:bCs/>
          <w:color w:val="000000"/>
          <w:kern w:val="0"/>
          <w:sz w:val="32"/>
          <w:szCs w:val="32"/>
        </w:rPr>
        <w:t>余：</w:t>
      </w:r>
      <w:r w:rsidRPr="00997BDF">
        <w:rPr>
          <w:rFonts w:ascii="仿宋_GB2312" w:eastAsia="仿宋_GB2312" w:hAnsiTheme="minorEastAsia" w:hint="eastAsia"/>
          <w:color w:val="000000"/>
          <w:kern w:val="0"/>
          <w:sz w:val="32"/>
          <w:szCs w:val="32"/>
        </w:rPr>
        <w:t>指单位按有关规定结转到下年或以后年度继续使用的资金，或项目已完成等产生的结余资金。</w:t>
      </w:r>
    </w:p>
    <w:p w:rsidR="007267F7" w:rsidRPr="00997BDF" w:rsidRDefault="004A1946" w:rsidP="00190F0D">
      <w:pPr>
        <w:widowControl/>
        <w:spacing w:after="0" w:line="560" w:lineRule="exact"/>
        <w:ind w:firstLineChars="200" w:firstLine="641"/>
        <w:rPr>
          <w:rFonts w:ascii="仿宋_GB2312" w:eastAsia="仿宋_GB2312" w:hAnsiTheme="minorEastAsia"/>
          <w:color w:val="000000"/>
          <w:kern w:val="0"/>
          <w:sz w:val="32"/>
          <w:szCs w:val="32"/>
        </w:rPr>
      </w:pPr>
      <w:r w:rsidRPr="00997BDF">
        <w:rPr>
          <w:rFonts w:ascii="仿宋_GB2312" w:eastAsia="仿宋_GB2312" w:hAnsiTheme="minorEastAsia" w:hint="eastAsia"/>
          <w:b/>
          <w:bCs/>
          <w:color w:val="000000"/>
          <w:kern w:val="0"/>
          <w:sz w:val="32"/>
          <w:szCs w:val="32"/>
        </w:rPr>
        <w:t>（四）基本支出：</w:t>
      </w:r>
      <w:r w:rsidRPr="00997BDF">
        <w:rPr>
          <w:rFonts w:ascii="仿宋_GB2312" w:eastAsia="仿宋_GB2312" w:hAnsiTheme="minorEastAsia" w:hint="eastAsia"/>
          <w:color w:val="000000"/>
          <w:kern w:val="0"/>
          <w:sz w:val="32"/>
          <w:szCs w:val="32"/>
        </w:rPr>
        <w:t>填列单位为保障机构正常运转、完成日常工作任务而发生的各项支出。</w:t>
      </w:r>
    </w:p>
    <w:p w:rsidR="007267F7" w:rsidRPr="00997BDF" w:rsidRDefault="004A1946" w:rsidP="00190F0D">
      <w:pPr>
        <w:widowControl/>
        <w:spacing w:after="0" w:line="560" w:lineRule="exact"/>
        <w:ind w:firstLineChars="200" w:firstLine="641"/>
        <w:rPr>
          <w:rFonts w:ascii="仿宋_GB2312" w:eastAsia="仿宋_GB2312" w:hAnsiTheme="minorEastAsia"/>
          <w:color w:val="000000"/>
          <w:kern w:val="0"/>
          <w:sz w:val="32"/>
          <w:szCs w:val="32"/>
        </w:rPr>
      </w:pPr>
      <w:r w:rsidRPr="00997BDF">
        <w:rPr>
          <w:rFonts w:ascii="仿宋_GB2312" w:eastAsia="仿宋_GB2312" w:hAnsiTheme="minorEastAsia" w:hint="eastAsia"/>
          <w:b/>
          <w:bCs/>
          <w:color w:val="000000"/>
          <w:kern w:val="0"/>
          <w:sz w:val="32"/>
          <w:szCs w:val="32"/>
        </w:rPr>
        <w:t>（五）项目支出：</w:t>
      </w:r>
      <w:r w:rsidRPr="00997BDF">
        <w:rPr>
          <w:rFonts w:ascii="仿宋_GB2312" w:eastAsia="仿宋_GB2312" w:hAnsiTheme="minorEastAsia" w:hint="eastAsia"/>
          <w:color w:val="000000"/>
          <w:kern w:val="0"/>
          <w:sz w:val="32"/>
          <w:szCs w:val="32"/>
        </w:rPr>
        <w:t>填列单位为完成特定的行政工作任务或事业发展目标，在基本支出之外发生的各项支出</w:t>
      </w:r>
    </w:p>
    <w:p w:rsidR="007267F7" w:rsidRPr="00997BDF" w:rsidRDefault="004A1946" w:rsidP="00190F0D">
      <w:pPr>
        <w:widowControl/>
        <w:spacing w:after="0" w:line="560" w:lineRule="exact"/>
        <w:ind w:firstLineChars="200" w:firstLine="641"/>
        <w:rPr>
          <w:rFonts w:ascii="仿宋_GB2312" w:eastAsia="仿宋_GB2312" w:hAnsiTheme="minorEastAsia"/>
          <w:color w:val="000000"/>
          <w:kern w:val="0"/>
          <w:sz w:val="32"/>
          <w:szCs w:val="32"/>
        </w:rPr>
      </w:pPr>
      <w:r w:rsidRPr="00997BDF">
        <w:rPr>
          <w:rFonts w:ascii="仿宋_GB2312" w:eastAsia="仿宋_GB2312" w:hAnsiTheme="minorEastAsia" w:hint="eastAsia"/>
          <w:b/>
          <w:bCs/>
          <w:color w:val="000000"/>
          <w:kern w:val="0"/>
          <w:sz w:val="32"/>
          <w:szCs w:val="32"/>
        </w:rPr>
        <w:t>（六）“三公”经费：</w:t>
      </w:r>
      <w:r w:rsidRPr="00997BDF">
        <w:rPr>
          <w:rFonts w:ascii="仿宋_GB2312" w:eastAsia="仿宋_GB2312" w:hAnsiTheme="min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190F0D" w:rsidRPr="00190F0D">
        <w:rPr>
          <w:rFonts w:ascii="仿宋_GB2312" w:eastAsia="仿宋_GB2312" w:hAnsiTheme="minorEastAsia"/>
          <w:b/>
          <w:bCs/>
          <w:color w:val="000000"/>
          <w:kern w:val="0"/>
          <w:sz w:val="32"/>
          <w:szCs w:val="32"/>
        </w:rPr>
        <w:pict>
          <v:group id="组合 94" o:spid="_x0000_s1027" style="position:absolute;left:0;text-align:left;margin-left:-81pt;margin-top:39.65pt;width:264.85pt;height:43.95pt;z-index:251675136;mso-position-horizontal-relative:text;mso-position-vertical-relative:page" coordorigin="4551,52615" coordsize="8546,1398203" o:gfxdata="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1FnfOdsAAAALAQAADwAAAAAA&#10;AAABACAAAAAiAAAAZHJzL2Rvd25yZXYueG1sUEsBAhQAFAAAAAgAh07iQHKNnRu7AgAAqwYAAA4A&#10;AAAAAAAAAQAgAAAAKgEAAGRycy9lMm9Eb2MueG1sUEsFBgAAAAAGAAYAWQEAAFcGAAAAAA==&#10;">
            <v:rect id="_x0000_s1029" style="position:absolute;left:4551;top:52615;width:8546;height:1175" o:gfxdata="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SfR74A&#10;AADbAAAADwAAAAAAAAABACAAAAAiAAAAZHJzL2Rvd25yZXYueG1sUEsBAhQAFAAAAAgAh07iQDMv&#10;BZ47AAAAOQAAABAAAAAAAAAAAQAgAAAADQEAAGRycy9zaGFwZXhtbC54bWxQSwUGAAAAAAYABgBb&#10;AQAAtwMAAAAA&#10;" fillcolor="#d8d8d8" stroked="f"/>
            <v:rect id="_x0000_s1028" style="position:absolute;left:4577;top:52890;width:8324;height:1123;v-text-anchor:middle" o:gfxdata="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VvES7gAAADbAAAA&#10;DwAAAAAAAAABACAAAAAiAAAAZHJzL2Rvd25yZXYueG1sUEsBAhQAFAAAAAgAh07iQDMvBZ47AAAA&#10;OQAAABAAAAAAAAAAAQAgAAAABwEAAGRycy9zaGFwZXhtbC54bWxQSwUGAAAAAAYABgBbAQAAsQMA&#10;AAAA&#10;" fillcolor="#ad002d" strokecolor="#af7621" strokeweight="2pt">
              <v:stroke joinstyle="round"/>
              <v:textbox style="mso-next-textbox:#_x0000_s1028">
                <w:txbxContent>
                  <w:p w:rsidR="001614D2" w:rsidRDefault="001614D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1614D2" w:rsidRDefault="001614D2">
                    <w:pPr>
                      <w:jc w:val="center"/>
                    </w:pPr>
                  </w:p>
                </w:txbxContent>
              </v:textbox>
            </v:rect>
            <w10:wrap anchory="page"/>
            <w10:anchorlock/>
          </v:group>
        </w:pict>
      </w:r>
      <w:r w:rsidRPr="00997BDF">
        <w:rPr>
          <w:rFonts w:ascii="仿宋_GB2312" w:eastAsia="仿宋_GB2312" w:hAnsiTheme="minorEastAsia" w:hint="eastAsia"/>
          <w:color w:val="000000"/>
          <w:kern w:val="0"/>
          <w:sz w:val="32"/>
          <w:szCs w:val="32"/>
        </w:rPr>
        <w:t>待费反映单位按规定开支的各类公务接待（含外宾接待）支出。</w:t>
      </w:r>
    </w:p>
    <w:p w:rsidR="007267F7" w:rsidRPr="00997BDF" w:rsidRDefault="004A1946" w:rsidP="00190F0D">
      <w:pPr>
        <w:widowControl/>
        <w:spacing w:after="0" w:line="560" w:lineRule="exact"/>
        <w:ind w:firstLineChars="200" w:firstLine="641"/>
        <w:rPr>
          <w:rFonts w:ascii="仿宋_GB2312" w:eastAsia="仿宋_GB2312" w:hAnsiTheme="minorEastAsia" w:cs="ArialUnicodeMS"/>
          <w:kern w:val="0"/>
          <w:sz w:val="32"/>
          <w:szCs w:val="32"/>
        </w:rPr>
      </w:pPr>
      <w:r w:rsidRPr="00997BDF">
        <w:rPr>
          <w:rFonts w:ascii="仿宋_GB2312" w:eastAsia="仿宋_GB2312" w:hAnsiTheme="minorEastAsia" w:hint="eastAsia"/>
          <w:b/>
          <w:bCs/>
          <w:color w:val="000000"/>
          <w:kern w:val="0"/>
          <w:sz w:val="32"/>
          <w:szCs w:val="32"/>
        </w:rPr>
        <w:lastRenderedPageBreak/>
        <w:t>（七）经费形式:</w:t>
      </w:r>
      <w:r w:rsidRPr="00997BDF">
        <w:rPr>
          <w:rFonts w:ascii="仿宋_GB2312" w:eastAsia="仿宋_GB2312" w:hAnsiTheme="minorEastAsia" w:hint="eastAsia"/>
          <w:color w:val="000000"/>
          <w:kern w:val="0"/>
          <w:sz w:val="32"/>
          <w:szCs w:val="32"/>
        </w:rPr>
        <w:t>按照经费来源，</w:t>
      </w:r>
      <w:r w:rsidRPr="00997BDF">
        <w:rPr>
          <w:rFonts w:ascii="仿宋_GB2312" w:eastAsia="仿宋_GB2312" w:hAnsiTheme="minorEastAsia" w:cs="ArialUnicodeMS" w:hint="eastAsia"/>
          <w:kern w:val="0"/>
          <w:sz w:val="32"/>
          <w:szCs w:val="32"/>
        </w:rPr>
        <w:t>可分为财政拨款、财政性资金基本保证、财政性资金定额或定项补助、财政性资金零补助四类。</w:t>
      </w:r>
    </w:p>
    <w:p w:rsidR="007267F7" w:rsidRPr="00997BDF" w:rsidRDefault="007267F7">
      <w:pPr>
        <w:widowControl/>
        <w:spacing w:after="0" w:line="240" w:lineRule="auto"/>
        <w:ind w:firstLineChars="200" w:firstLine="640"/>
        <w:rPr>
          <w:rFonts w:ascii="仿宋_GB2312" w:eastAsia="仿宋_GB2312" w:hAnsiTheme="minorEastAsia" w:cs="ArialUnicodeMS"/>
          <w:kern w:val="0"/>
          <w:sz w:val="32"/>
          <w:szCs w:val="32"/>
        </w:rPr>
      </w:pPr>
    </w:p>
    <w:sectPr w:rsidR="007267F7" w:rsidRPr="00997BDF" w:rsidSect="007267F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AAD" w:rsidRDefault="00281AAD" w:rsidP="00251DEA">
      <w:pPr>
        <w:spacing w:after="0" w:line="240" w:lineRule="auto"/>
      </w:pPr>
      <w:r>
        <w:separator/>
      </w:r>
    </w:p>
  </w:endnote>
  <w:endnote w:type="continuationSeparator" w:id="0">
    <w:p w:rsidR="00281AAD" w:rsidRDefault="00281AAD" w:rsidP="00251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BD20195B-C031-4EEB-8B52-B8EE10555645}"/>
    <w:embedBold r:id="rId2" w:subsetted="1" w:fontKey="{47C6AFF7-1A92-4941-B3BC-6DE5541820BB}"/>
  </w:font>
  <w:font w:name="楷体">
    <w:panose1 w:val="02010609060101010101"/>
    <w:charset w:val="86"/>
    <w:family w:val="modern"/>
    <w:pitch w:val="fixed"/>
    <w:sig w:usb0="800002BF" w:usb1="38CF7CFA" w:usb2="00000016" w:usb3="00000000" w:csb0="00040001" w:csb1="00000000"/>
    <w:embedBold r:id="rId3" w:subsetted="1" w:fontKey="{A26B52DC-E6EB-41D5-B762-4DECD076FB4C}"/>
  </w:font>
  <w:font w:name="仿宋_GB2312">
    <w:altName w:val="仿宋"/>
    <w:charset w:val="86"/>
    <w:family w:val="modern"/>
    <w:pitch w:val="fixed"/>
    <w:sig w:usb0="00000001" w:usb1="080E0000" w:usb2="00000010" w:usb3="00000000" w:csb0="00040000" w:csb1="00000000"/>
    <w:embedRegular r:id="rId4" w:subsetted="1" w:fontKey="{BB9377E3-9802-4829-979D-4405F94E4A80}"/>
    <w:embedBold r:id="rId5" w:subsetted="1" w:fontKey="{D42D336D-98FD-4ED7-82AF-C97A791ED4C5}"/>
  </w:font>
  <w:font w:name="ArialUnicodeMS">
    <w:altName w:val="Malgun Gothic"/>
    <w:charset w:val="81"/>
    <w:family w:val="auto"/>
    <w:pitch w:val="default"/>
    <w:sig w:usb0="00000000" w:usb1="00000000" w:usb2="00000010" w:usb3="00000000" w:csb0="00080001" w:csb1="00000000"/>
  </w:font>
  <w:font w:name="___WRD_EMBED_SUB_39">
    <w:altName w:val="Arial Unicode MS"/>
    <w:charset w:val="86"/>
    <w:family w:val="modern"/>
    <w:pitch w:val="default"/>
    <w:sig w:usb0="00000000" w:usb1="00000000" w:usb2="00000010" w:usb3="00000000" w:csb0="00040000"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___WRD_EMBED_SUB_45">
    <w:charset w:val="86"/>
    <w:family w:val="auto"/>
    <w:pitch w:val="default"/>
    <w:sig w:usb0="00000003" w:usb1="288F0000" w:usb2="00000016"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AAD" w:rsidRDefault="00281AAD" w:rsidP="00251DEA">
      <w:pPr>
        <w:spacing w:after="0" w:line="240" w:lineRule="auto"/>
      </w:pPr>
      <w:r>
        <w:separator/>
      </w:r>
    </w:p>
  </w:footnote>
  <w:footnote w:type="continuationSeparator" w:id="0">
    <w:p w:rsidR="00281AAD" w:rsidRDefault="00281AAD" w:rsidP="00251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1413"/>
    <w:multiLevelType w:val="singleLevel"/>
    <w:tmpl w:val="0000000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993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67F7"/>
    <w:rsid w:val="00035330"/>
    <w:rsid w:val="000934AC"/>
    <w:rsid w:val="000D400E"/>
    <w:rsid w:val="000D6F04"/>
    <w:rsid w:val="000F2956"/>
    <w:rsid w:val="001258AD"/>
    <w:rsid w:val="001614D2"/>
    <w:rsid w:val="00167B96"/>
    <w:rsid w:val="0018198D"/>
    <w:rsid w:val="00190F0D"/>
    <w:rsid w:val="001C2A20"/>
    <w:rsid w:val="001D6446"/>
    <w:rsid w:val="00222349"/>
    <w:rsid w:val="002261AE"/>
    <w:rsid w:val="00227AA6"/>
    <w:rsid w:val="00251DEA"/>
    <w:rsid w:val="00272FC5"/>
    <w:rsid w:val="00281AAD"/>
    <w:rsid w:val="002B109E"/>
    <w:rsid w:val="002E530E"/>
    <w:rsid w:val="002E64EB"/>
    <w:rsid w:val="003430F4"/>
    <w:rsid w:val="003666E1"/>
    <w:rsid w:val="003A76FD"/>
    <w:rsid w:val="003B3B41"/>
    <w:rsid w:val="003D12E4"/>
    <w:rsid w:val="003E7308"/>
    <w:rsid w:val="003F2805"/>
    <w:rsid w:val="00424525"/>
    <w:rsid w:val="0042587C"/>
    <w:rsid w:val="00457117"/>
    <w:rsid w:val="0047681E"/>
    <w:rsid w:val="00495100"/>
    <w:rsid w:val="004A1946"/>
    <w:rsid w:val="004F49FF"/>
    <w:rsid w:val="00545698"/>
    <w:rsid w:val="00584DDD"/>
    <w:rsid w:val="00592113"/>
    <w:rsid w:val="005C0850"/>
    <w:rsid w:val="005F65BE"/>
    <w:rsid w:val="00604613"/>
    <w:rsid w:val="0062148A"/>
    <w:rsid w:val="006338B1"/>
    <w:rsid w:val="00650025"/>
    <w:rsid w:val="0065756F"/>
    <w:rsid w:val="00670B66"/>
    <w:rsid w:val="006A1BB5"/>
    <w:rsid w:val="00710B5A"/>
    <w:rsid w:val="007267F7"/>
    <w:rsid w:val="00731546"/>
    <w:rsid w:val="007450F9"/>
    <w:rsid w:val="00745367"/>
    <w:rsid w:val="00755577"/>
    <w:rsid w:val="00757C45"/>
    <w:rsid w:val="007626DC"/>
    <w:rsid w:val="00792557"/>
    <w:rsid w:val="007A3489"/>
    <w:rsid w:val="007C11D4"/>
    <w:rsid w:val="007D6508"/>
    <w:rsid w:val="0080387D"/>
    <w:rsid w:val="00820C44"/>
    <w:rsid w:val="00861FB0"/>
    <w:rsid w:val="00891CF9"/>
    <w:rsid w:val="008A2515"/>
    <w:rsid w:val="008D6619"/>
    <w:rsid w:val="0094747A"/>
    <w:rsid w:val="009943B3"/>
    <w:rsid w:val="00997BDF"/>
    <w:rsid w:val="009A654A"/>
    <w:rsid w:val="009B4AEF"/>
    <w:rsid w:val="009B7842"/>
    <w:rsid w:val="009C41DF"/>
    <w:rsid w:val="009E6577"/>
    <w:rsid w:val="00A045FA"/>
    <w:rsid w:val="00A13CAF"/>
    <w:rsid w:val="00A55630"/>
    <w:rsid w:val="00A6668E"/>
    <w:rsid w:val="00A82273"/>
    <w:rsid w:val="00A974F8"/>
    <w:rsid w:val="00AB212C"/>
    <w:rsid w:val="00AC32BD"/>
    <w:rsid w:val="00AD130D"/>
    <w:rsid w:val="00AD67C3"/>
    <w:rsid w:val="00B0621B"/>
    <w:rsid w:val="00B365D7"/>
    <w:rsid w:val="00B93680"/>
    <w:rsid w:val="00BB151A"/>
    <w:rsid w:val="00C00E52"/>
    <w:rsid w:val="00C15010"/>
    <w:rsid w:val="00C757B3"/>
    <w:rsid w:val="00C939EE"/>
    <w:rsid w:val="00C973A8"/>
    <w:rsid w:val="00CD3633"/>
    <w:rsid w:val="00CE07B0"/>
    <w:rsid w:val="00D402A3"/>
    <w:rsid w:val="00D60655"/>
    <w:rsid w:val="00D60B33"/>
    <w:rsid w:val="00D60FFD"/>
    <w:rsid w:val="00D751B2"/>
    <w:rsid w:val="00D8570F"/>
    <w:rsid w:val="00DB6DB7"/>
    <w:rsid w:val="00DD57A1"/>
    <w:rsid w:val="00E43E87"/>
    <w:rsid w:val="00E54BF4"/>
    <w:rsid w:val="00EC670A"/>
    <w:rsid w:val="00ED7A3B"/>
    <w:rsid w:val="00F10338"/>
    <w:rsid w:val="00F22386"/>
    <w:rsid w:val="00F46CF3"/>
    <w:rsid w:val="00F50B86"/>
    <w:rsid w:val="00F64C85"/>
    <w:rsid w:val="00FA5A01"/>
    <w:rsid w:val="00FC162B"/>
    <w:rsid w:val="00FD7C2A"/>
    <w:rsid w:val="01190B22"/>
    <w:rsid w:val="027B5C8E"/>
    <w:rsid w:val="058E6280"/>
    <w:rsid w:val="09CC0B03"/>
    <w:rsid w:val="0A0E789F"/>
    <w:rsid w:val="0D1716D2"/>
    <w:rsid w:val="1167124C"/>
    <w:rsid w:val="12D728B4"/>
    <w:rsid w:val="13365506"/>
    <w:rsid w:val="13E6656E"/>
    <w:rsid w:val="147A3247"/>
    <w:rsid w:val="184975D0"/>
    <w:rsid w:val="198E21A3"/>
    <w:rsid w:val="19F443F9"/>
    <w:rsid w:val="1A6A1E9C"/>
    <w:rsid w:val="1CF16066"/>
    <w:rsid w:val="1F282AA6"/>
    <w:rsid w:val="1F31049C"/>
    <w:rsid w:val="208F0356"/>
    <w:rsid w:val="23314599"/>
    <w:rsid w:val="25CD598B"/>
    <w:rsid w:val="28246CBC"/>
    <w:rsid w:val="2E9C6F19"/>
    <w:rsid w:val="2FB66B76"/>
    <w:rsid w:val="31E104D5"/>
    <w:rsid w:val="33E30B6B"/>
    <w:rsid w:val="34F846C3"/>
    <w:rsid w:val="3BB544C2"/>
    <w:rsid w:val="3CE73B14"/>
    <w:rsid w:val="3D7B18A9"/>
    <w:rsid w:val="3EF3233B"/>
    <w:rsid w:val="3F0A7E5C"/>
    <w:rsid w:val="40016974"/>
    <w:rsid w:val="40A021D9"/>
    <w:rsid w:val="445E2E00"/>
    <w:rsid w:val="45EC7BF9"/>
    <w:rsid w:val="45F45351"/>
    <w:rsid w:val="466B6611"/>
    <w:rsid w:val="47AB39FD"/>
    <w:rsid w:val="48412AAE"/>
    <w:rsid w:val="497406C1"/>
    <w:rsid w:val="4B1740F7"/>
    <w:rsid w:val="4D161A0E"/>
    <w:rsid w:val="50505576"/>
    <w:rsid w:val="530C6303"/>
    <w:rsid w:val="564B7882"/>
    <w:rsid w:val="57E23330"/>
    <w:rsid w:val="59160AF4"/>
    <w:rsid w:val="59C833EF"/>
    <w:rsid w:val="5A197760"/>
    <w:rsid w:val="5C0D659C"/>
    <w:rsid w:val="5D1471FA"/>
    <w:rsid w:val="5D355D04"/>
    <w:rsid w:val="5D9B0D1A"/>
    <w:rsid w:val="5DB3075D"/>
    <w:rsid w:val="5F9D09EB"/>
    <w:rsid w:val="60953FF8"/>
    <w:rsid w:val="60E532BF"/>
    <w:rsid w:val="617F5CE3"/>
    <w:rsid w:val="63774DAC"/>
    <w:rsid w:val="63E855D2"/>
    <w:rsid w:val="67184062"/>
    <w:rsid w:val="6A2A3814"/>
    <w:rsid w:val="6BEF5C43"/>
    <w:rsid w:val="6C7A575E"/>
    <w:rsid w:val="6F744D47"/>
    <w:rsid w:val="70EC5B23"/>
    <w:rsid w:val="73630AEA"/>
    <w:rsid w:val="769C70C7"/>
    <w:rsid w:val="76BC464E"/>
    <w:rsid w:val="770E0C9E"/>
    <w:rsid w:val="775C06C3"/>
    <w:rsid w:val="779A1720"/>
    <w:rsid w:val="79A22AB2"/>
    <w:rsid w:val="7D517C60"/>
    <w:rsid w:val="7E301CA4"/>
    <w:rsid w:val="7E54214F"/>
    <w:rsid w:val="7EEF7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uiPriority="10" w:qFormat="1"/>
    <w:lsdException w:name="Default Paragraph Font" w:uiPriority="1" w:qFormat="1"/>
    <w:lsdException w:name="Subtitle" w:uiPriority="11"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7F7"/>
    <w:pPr>
      <w:widowControl w:val="0"/>
      <w:spacing w:after="160" w:line="480" w:lineRule="auto"/>
      <w:jc w:val="both"/>
    </w:pPr>
    <w:rPr>
      <w:kern w:val="2"/>
      <w:sz w:val="21"/>
      <w:szCs w:val="24"/>
    </w:rPr>
  </w:style>
  <w:style w:type="paragraph" w:styleId="1">
    <w:name w:val="heading 1"/>
    <w:basedOn w:val="a"/>
    <w:next w:val="a"/>
    <w:link w:val="1Char"/>
    <w:uiPriority w:val="9"/>
    <w:qFormat/>
    <w:rsid w:val="007267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267F7"/>
    <w:pPr>
      <w:keepNext/>
      <w:keepLines/>
      <w:spacing w:before="260" w:after="260" w:line="416" w:lineRule="auto"/>
      <w:outlineLvl w:val="1"/>
    </w:pPr>
    <w:rPr>
      <w:rFonts w:ascii="Calibri" w:hAnsi="Calibri" w:cs="宋体"/>
      <w:b/>
      <w:bCs/>
      <w:sz w:val="32"/>
      <w:szCs w:val="32"/>
    </w:rPr>
  </w:style>
  <w:style w:type="paragraph" w:styleId="3">
    <w:name w:val="heading 3"/>
    <w:basedOn w:val="a"/>
    <w:next w:val="a"/>
    <w:link w:val="3Char"/>
    <w:uiPriority w:val="9"/>
    <w:qFormat/>
    <w:rsid w:val="007267F7"/>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7267F7"/>
    <w:pPr>
      <w:keepNext/>
      <w:keepLines/>
      <w:spacing w:before="280" w:after="290" w:line="376" w:lineRule="auto"/>
      <w:outlineLvl w:val="3"/>
    </w:pPr>
    <w:rPr>
      <w:rFonts w:ascii="Calibri"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267F7"/>
    <w:pPr>
      <w:ind w:leftChars="2500" w:left="100"/>
    </w:pPr>
  </w:style>
  <w:style w:type="paragraph" w:styleId="a4">
    <w:name w:val="Balloon Text"/>
    <w:basedOn w:val="a"/>
    <w:link w:val="Char0"/>
    <w:uiPriority w:val="99"/>
    <w:qFormat/>
    <w:rsid w:val="007267F7"/>
    <w:rPr>
      <w:sz w:val="18"/>
      <w:szCs w:val="18"/>
    </w:rPr>
  </w:style>
  <w:style w:type="paragraph" w:styleId="a5">
    <w:name w:val="footer"/>
    <w:basedOn w:val="a"/>
    <w:link w:val="Char1"/>
    <w:uiPriority w:val="99"/>
    <w:qFormat/>
    <w:rsid w:val="007267F7"/>
    <w:pPr>
      <w:tabs>
        <w:tab w:val="center" w:pos="4153"/>
        <w:tab w:val="right" w:pos="8306"/>
      </w:tabs>
      <w:snapToGrid w:val="0"/>
      <w:jc w:val="left"/>
    </w:pPr>
    <w:rPr>
      <w:rFonts w:ascii="Cambria" w:eastAsia="黑体" w:hAnsi="Cambria" w:cs="宋体"/>
      <w:sz w:val="18"/>
      <w:szCs w:val="18"/>
    </w:rPr>
  </w:style>
  <w:style w:type="paragraph" w:styleId="a6">
    <w:name w:val="header"/>
    <w:basedOn w:val="a"/>
    <w:link w:val="Char2"/>
    <w:uiPriority w:val="99"/>
    <w:qFormat/>
    <w:rsid w:val="007267F7"/>
    <w:pPr>
      <w:pBdr>
        <w:bottom w:val="single" w:sz="6" w:space="1" w:color="auto"/>
      </w:pBdr>
      <w:tabs>
        <w:tab w:val="center" w:pos="4153"/>
        <w:tab w:val="right" w:pos="8306"/>
      </w:tabs>
      <w:snapToGrid w:val="0"/>
      <w:jc w:val="center"/>
    </w:pPr>
    <w:rPr>
      <w:rFonts w:ascii="Cambria" w:eastAsia="黑体" w:hAnsi="Cambria" w:cs="宋体"/>
      <w:sz w:val="18"/>
      <w:szCs w:val="18"/>
    </w:rPr>
  </w:style>
  <w:style w:type="paragraph" w:styleId="a7">
    <w:name w:val="Subtitle"/>
    <w:basedOn w:val="a"/>
    <w:next w:val="a"/>
    <w:link w:val="Char3"/>
    <w:uiPriority w:val="11"/>
    <w:qFormat/>
    <w:rsid w:val="007267F7"/>
    <w:pPr>
      <w:widowControl/>
      <w:spacing w:after="200" w:line="276" w:lineRule="auto"/>
      <w:jc w:val="left"/>
    </w:pPr>
    <w:rPr>
      <w:rFonts w:ascii="Calibri" w:hAnsi="Calibri" w:cs="宋体"/>
      <w:i/>
      <w:iCs/>
      <w:color w:val="F0A22E"/>
      <w:spacing w:val="15"/>
      <w:kern w:val="0"/>
      <w:sz w:val="24"/>
    </w:rPr>
  </w:style>
  <w:style w:type="paragraph" w:styleId="a8">
    <w:name w:val="Title"/>
    <w:basedOn w:val="a"/>
    <w:next w:val="a"/>
    <w:link w:val="Char4"/>
    <w:uiPriority w:val="10"/>
    <w:qFormat/>
    <w:rsid w:val="007267F7"/>
    <w:pPr>
      <w:widowControl/>
      <w:pBdr>
        <w:bottom w:val="single" w:sz="8" w:space="4" w:color="F0A22E"/>
      </w:pBdr>
      <w:spacing w:after="300"/>
      <w:contextualSpacing/>
      <w:jc w:val="left"/>
    </w:pPr>
    <w:rPr>
      <w:rFonts w:ascii="Calibri" w:hAnsi="Calibri" w:cs="宋体"/>
      <w:color w:val="3B2C24"/>
      <w:spacing w:val="5"/>
      <w:kern w:val="28"/>
      <w:sz w:val="52"/>
      <w:szCs w:val="52"/>
    </w:rPr>
  </w:style>
  <w:style w:type="table" w:styleId="a9">
    <w:name w:val="Table Grid"/>
    <w:basedOn w:val="a1"/>
    <w:uiPriority w:val="1"/>
    <w:qFormat/>
    <w:rsid w:val="007267F7"/>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qFormat/>
    <w:rsid w:val="007267F7"/>
    <w:rPr>
      <w:sz w:val="18"/>
      <w:szCs w:val="18"/>
    </w:rPr>
  </w:style>
  <w:style w:type="character" w:customStyle="1" w:styleId="Char1">
    <w:name w:val="页脚 Char"/>
    <w:basedOn w:val="a0"/>
    <w:link w:val="a5"/>
    <w:uiPriority w:val="99"/>
    <w:qFormat/>
    <w:rsid w:val="007267F7"/>
    <w:rPr>
      <w:sz w:val="18"/>
      <w:szCs w:val="18"/>
    </w:rPr>
  </w:style>
  <w:style w:type="paragraph" w:styleId="aa">
    <w:name w:val="No Spacing"/>
    <w:link w:val="Char5"/>
    <w:uiPriority w:val="1"/>
    <w:qFormat/>
    <w:rsid w:val="007267F7"/>
    <w:pPr>
      <w:spacing w:after="160" w:line="480" w:lineRule="auto"/>
    </w:pPr>
    <w:rPr>
      <w:rFonts w:ascii="Cambria" w:eastAsia="黑体" w:hAnsi="Cambria" w:cs="宋体"/>
      <w:sz w:val="22"/>
      <w:szCs w:val="22"/>
    </w:rPr>
  </w:style>
  <w:style w:type="character" w:customStyle="1" w:styleId="Char5">
    <w:name w:val="无间隔 Char"/>
    <w:basedOn w:val="a0"/>
    <w:link w:val="aa"/>
    <w:uiPriority w:val="1"/>
    <w:qFormat/>
    <w:rsid w:val="007267F7"/>
    <w:rPr>
      <w:kern w:val="0"/>
      <w:sz w:val="22"/>
    </w:rPr>
  </w:style>
  <w:style w:type="character" w:customStyle="1" w:styleId="Char0">
    <w:name w:val="批注框文本 Char"/>
    <w:basedOn w:val="a0"/>
    <w:link w:val="a4"/>
    <w:uiPriority w:val="99"/>
    <w:qFormat/>
    <w:rsid w:val="007267F7"/>
    <w:rPr>
      <w:rFonts w:ascii="Times New Roman" w:eastAsia="宋体" w:hAnsi="Times New Roman" w:cs="Times New Roman"/>
      <w:sz w:val="18"/>
      <w:szCs w:val="18"/>
    </w:rPr>
  </w:style>
  <w:style w:type="character" w:customStyle="1" w:styleId="Char4">
    <w:name w:val="标题 Char"/>
    <w:basedOn w:val="a0"/>
    <w:link w:val="a8"/>
    <w:uiPriority w:val="10"/>
    <w:qFormat/>
    <w:rsid w:val="007267F7"/>
    <w:rPr>
      <w:rFonts w:ascii="Calibri" w:eastAsia="宋体" w:hAnsi="Calibri" w:cs="宋体"/>
      <w:color w:val="3B2C24"/>
      <w:spacing w:val="5"/>
      <w:kern w:val="28"/>
      <w:sz w:val="52"/>
      <w:szCs w:val="52"/>
    </w:rPr>
  </w:style>
  <w:style w:type="character" w:customStyle="1" w:styleId="Char3">
    <w:name w:val="副标题 Char"/>
    <w:basedOn w:val="a0"/>
    <w:link w:val="a7"/>
    <w:uiPriority w:val="11"/>
    <w:qFormat/>
    <w:rsid w:val="007267F7"/>
    <w:rPr>
      <w:rFonts w:ascii="Calibri" w:eastAsia="宋体" w:hAnsi="Calibri" w:cs="宋体"/>
      <w:i/>
      <w:iCs/>
      <w:color w:val="F0A22E"/>
      <w:spacing w:val="15"/>
      <w:kern w:val="0"/>
      <w:sz w:val="24"/>
      <w:szCs w:val="24"/>
    </w:rPr>
  </w:style>
  <w:style w:type="character" w:customStyle="1" w:styleId="Style1">
    <w:name w:val="Style1"/>
    <w:basedOn w:val="a0"/>
    <w:uiPriority w:val="1"/>
    <w:qFormat/>
    <w:rsid w:val="007267F7"/>
    <w:rPr>
      <w:rFonts w:ascii="Cambria" w:eastAsia="黑体" w:hAnsi="黑体" w:cs="宋体"/>
      <w:sz w:val="22"/>
      <w:szCs w:val="22"/>
      <w:lang w:eastAsia="zh-CN"/>
    </w:rPr>
  </w:style>
  <w:style w:type="character" w:customStyle="1" w:styleId="Style2">
    <w:name w:val="Style2"/>
    <w:basedOn w:val="a0"/>
    <w:uiPriority w:val="1"/>
    <w:qFormat/>
    <w:rsid w:val="007267F7"/>
    <w:rPr>
      <w:rFonts w:ascii="Cambria" w:eastAsia="黑体" w:hAnsi="黑体" w:cs="宋体"/>
      <w:sz w:val="22"/>
      <w:szCs w:val="22"/>
      <w:lang w:eastAsia="zh-CN"/>
    </w:rPr>
  </w:style>
  <w:style w:type="character" w:customStyle="1" w:styleId="Style3">
    <w:name w:val="Style3"/>
    <w:basedOn w:val="a0"/>
    <w:uiPriority w:val="1"/>
    <w:qFormat/>
    <w:rsid w:val="007267F7"/>
    <w:rPr>
      <w:rFonts w:ascii="Cambria" w:eastAsia="黑体" w:hAnsi="黑体" w:cs="宋体"/>
      <w:szCs w:val="22"/>
      <w:lang w:eastAsia="zh-CN"/>
    </w:rPr>
  </w:style>
  <w:style w:type="character" w:customStyle="1" w:styleId="Style4">
    <w:name w:val="Style4"/>
    <w:basedOn w:val="a0"/>
    <w:uiPriority w:val="1"/>
    <w:qFormat/>
    <w:rsid w:val="007267F7"/>
    <w:rPr>
      <w:rFonts w:ascii="Cambria" w:eastAsia="黑体" w:hAnsi="黑体" w:cs="宋体"/>
      <w:szCs w:val="22"/>
      <w:lang w:eastAsia="zh-CN"/>
    </w:rPr>
  </w:style>
  <w:style w:type="character" w:customStyle="1" w:styleId="Style5">
    <w:name w:val="Style5"/>
    <w:basedOn w:val="a0"/>
    <w:uiPriority w:val="1"/>
    <w:qFormat/>
    <w:rsid w:val="007267F7"/>
    <w:rPr>
      <w:rFonts w:ascii="Cambria" w:eastAsia="黑体" w:hAnsi="黑体" w:cs="宋体"/>
      <w:sz w:val="22"/>
      <w:szCs w:val="22"/>
      <w:lang w:eastAsia="zh-CN"/>
    </w:rPr>
  </w:style>
  <w:style w:type="character" w:customStyle="1" w:styleId="1Char">
    <w:name w:val="标题 1 Char"/>
    <w:basedOn w:val="a0"/>
    <w:link w:val="1"/>
    <w:uiPriority w:val="9"/>
    <w:qFormat/>
    <w:rsid w:val="007267F7"/>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7267F7"/>
    <w:rPr>
      <w:rFonts w:ascii="Calibri" w:eastAsia="宋体" w:hAnsi="Calibri" w:cs="宋体"/>
      <w:b/>
      <w:bCs/>
      <w:sz w:val="32"/>
      <w:szCs w:val="32"/>
    </w:rPr>
  </w:style>
  <w:style w:type="character" w:customStyle="1" w:styleId="3Char">
    <w:name w:val="标题 3 Char"/>
    <w:basedOn w:val="a0"/>
    <w:link w:val="3"/>
    <w:uiPriority w:val="9"/>
    <w:qFormat/>
    <w:rsid w:val="007267F7"/>
    <w:rPr>
      <w:rFonts w:ascii="Times New Roman" w:eastAsia="宋体" w:hAnsi="Times New Roman" w:cs="Times New Roman"/>
      <w:b/>
      <w:bCs/>
      <w:sz w:val="32"/>
      <w:szCs w:val="32"/>
    </w:rPr>
  </w:style>
  <w:style w:type="character" w:customStyle="1" w:styleId="4Char">
    <w:name w:val="标题 4 Char"/>
    <w:basedOn w:val="a0"/>
    <w:link w:val="4"/>
    <w:uiPriority w:val="9"/>
    <w:qFormat/>
    <w:rsid w:val="007267F7"/>
    <w:rPr>
      <w:rFonts w:ascii="Calibri" w:eastAsia="宋体" w:hAnsi="Calibri" w:cs="宋体"/>
      <w:b/>
      <w:bCs/>
      <w:sz w:val="28"/>
      <w:szCs w:val="28"/>
    </w:rPr>
  </w:style>
  <w:style w:type="character" w:customStyle="1" w:styleId="Char">
    <w:name w:val="日期 Char"/>
    <w:basedOn w:val="a0"/>
    <w:link w:val="a3"/>
    <w:uiPriority w:val="99"/>
    <w:qFormat/>
    <w:rsid w:val="007267F7"/>
    <w:rPr>
      <w:rFonts w:ascii="Times New Roman" w:eastAsia="宋体" w:hAnsi="Times New Roman" w:cs="Times New Roman"/>
      <w:szCs w:val="24"/>
    </w:rPr>
  </w:style>
  <w:style w:type="paragraph" w:customStyle="1" w:styleId="10">
    <w:name w:val="普通(网站)1"/>
    <w:basedOn w:val="a"/>
    <w:qFormat/>
    <w:rsid w:val="007267F7"/>
    <w:pPr>
      <w:widowControl/>
      <w:spacing w:line="405" w:lineRule="atLeast"/>
      <w:ind w:firstLine="480"/>
      <w:jc w:val="left"/>
    </w:pPr>
    <w:rPr>
      <w:rFonts w:ascii="宋体" w:hAnsi="宋体" w:cs="宋体"/>
      <w:kern w:val="0"/>
      <w:sz w:val="24"/>
    </w:rPr>
  </w:style>
  <w:style w:type="paragraph" w:styleId="ab">
    <w:name w:val="List Paragraph"/>
    <w:basedOn w:val="a"/>
    <w:uiPriority w:val="34"/>
    <w:qFormat/>
    <w:rsid w:val="00AB212C"/>
    <w:pPr>
      <w:spacing w:after="0"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007%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007%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dLbls>
            <c:showVal val="1"/>
          </c:dLbls>
          <c:cat>
            <c:strRef>
              <c:f>Sheet1!$D$4:$G$4</c:f>
              <c:strCache>
                <c:ptCount val="4"/>
                <c:pt idx="0">
                  <c:v>收入预算数</c:v>
                </c:pt>
                <c:pt idx="1">
                  <c:v>收入决算数</c:v>
                </c:pt>
                <c:pt idx="2">
                  <c:v>支出预算数</c:v>
                </c:pt>
                <c:pt idx="3">
                  <c:v>支出决算数</c:v>
                </c:pt>
              </c:strCache>
            </c:strRef>
          </c:cat>
          <c:val>
            <c:numRef>
              <c:f>Sheet1!$D$5:$G$5</c:f>
              <c:numCache>
                <c:formatCode>General</c:formatCode>
                <c:ptCount val="4"/>
                <c:pt idx="0" formatCode="0.00_ ">
                  <c:v>892.1</c:v>
                </c:pt>
                <c:pt idx="1">
                  <c:v>725.69</c:v>
                </c:pt>
                <c:pt idx="2">
                  <c:v>853.44999999999948</c:v>
                </c:pt>
                <c:pt idx="3">
                  <c:v>838.69</c:v>
                </c:pt>
              </c:numCache>
            </c:numRef>
          </c:val>
        </c:ser>
        <c:axId val="93043712"/>
        <c:axId val="90850048"/>
      </c:barChart>
      <c:catAx>
        <c:axId val="93043712"/>
        <c:scaling>
          <c:orientation val="minMax"/>
        </c:scaling>
        <c:axPos val="b"/>
        <c:tickLblPos val="nextTo"/>
        <c:crossAx val="90850048"/>
        <c:crosses val="autoZero"/>
        <c:auto val="1"/>
        <c:lblAlgn val="ctr"/>
        <c:lblOffset val="100"/>
      </c:catAx>
      <c:valAx>
        <c:axId val="90850048"/>
        <c:scaling>
          <c:orientation val="minMax"/>
        </c:scaling>
        <c:axPos val="l"/>
        <c:majorGridlines/>
        <c:numFmt formatCode="0.00_ " sourceLinked="1"/>
        <c:tickLblPos val="nextTo"/>
        <c:crossAx val="9304371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3989395699063356"/>
          <c:y val="7.559868396732114E-2"/>
          <c:w val="0.82958016539038459"/>
          <c:h val="0.79165095560238063"/>
        </c:manualLayout>
      </c:layout>
      <c:barChart>
        <c:barDir val="col"/>
        <c:grouping val="clustered"/>
        <c:ser>
          <c:idx val="0"/>
          <c:order val="0"/>
          <c:dLbls>
            <c:dLbl>
              <c:idx val="3"/>
              <c:layout/>
              <c:tx>
                <c:rich>
                  <a:bodyPr/>
                  <a:lstStyle/>
                  <a:p>
                    <a:r>
                      <a:rPr lang="en-US" altLang="en-US"/>
                      <a:t>853.45</a:t>
                    </a:r>
                  </a:p>
                </c:rich>
              </c:tx>
              <c:showVal val="1"/>
            </c:dLbl>
            <c:showVal val="1"/>
          </c:dLbls>
          <c:cat>
            <c:strRef>
              <c:f>Sheet2!$B$2:$E$2</c:f>
              <c:strCache>
                <c:ptCount val="4"/>
                <c:pt idx="0">
                  <c:v>收入预算数</c:v>
                </c:pt>
                <c:pt idx="1">
                  <c:v>收入决算数</c:v>
                </c:pt>
                <c:pt idx="2">
                  <c:v>支出预算数</c:v>
                </c:pt>
                <c:pt idx="3">
                  <c:v>支出决算数</c:v>
                </c:pt>
              </c:strCache>
            </c:strRef>
          </c:cat>
          <c:val>
            <c:numRef>
              <c:f>Sheet2!$B$3:$E$3</c:f>
              <c:numCache>
                <c:formatCode>0.00_ </c:formatCode>
                <c:ptCount val="4"/>
                <c:pt idx="0">
                  <c:v>937.02</c:v>
                </c:pt>
                <c:pt idx="1">
                  <c:v>892.1</c:v>
                </c:pt>
                <c:pt idx="2" formatCode="General">
                  <c:v>937.02</c:v>
                </c:pt>
                <c:pt idx="3" formatCode="General">
                  <c:v>853.48</c:v>
                </c:pt>
              </c:numCache>
            </c:numRef>
          </c:val>
        </c:ser>
        <c:axId val="90882048"/>
        <c:axId val="90883584"/>
      </c:barChart>
      <c:catAx>
        <c:axId val="90882048"/>
        <c:scaling>
          <c:orientation val="minMax"/>
        </c:scaling>
        <c:axPos val="b"/>
        <c:tickLblPos val="nextTo"/>
        <c:crossAx val="90883584"/>
        <c:crosses val="autoZero"/>
        <c:auto val="1"/>
        <c:lblAlgn val="ctr"/>
        <c:lblOffset val="100"/>
      </c:catAx>
      <c:valAx>
        <c:axId val="90883584"/>
        <c:scaling>
          <c:orientation val="minMax"/>
        </c:scaling>
        <c:axPos val="l"/>
        <c:majorGridlines/>
        <c:numFmt formatCode="0.00_ " sourceLinked="1"/>
        <c:tickLblPos val="nextTo"/>
        <c:crossAx val="9088204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showVal val="1"/>
            <c:showLeaderLines val="1"/>
          </c:dLbls>
          <c:cat>
            <c:strRef>
              <c:f>Sheet2!$A$1:$C$1</c:f>
              <c:strCache>
                <c:ptCount val="3"/>
                <c:pt idx="0">
                  <c:v>社会保障和就业支出</c:v>
                </c:pt>
                <c:pt idx="1">
                  <c:v>福利彩票销售机构业务费支出</c:v>
                </c:pt>
                <c:pt idx="2">
                  <c:v>彩票市场调控资金支出</c:v>
                </c:pt>
              </c:strCache>
            </c:strRef>
          </c:cat>
          <c:val>
            <c:numRef>
              <c:f>Sheet2!$A$2:$C$2</c:f>
              <c:numCache>
                <c:formatCode>General</c:formatCode>
                <c:ptCount val="3"/>
                <c:pt idx="0">
                  <c:v>89.990000000000023</c:v>
                </c:pt>
                <c:pt idx="1">
                  <c:v>659.66</c:v>
                </c:pt>
                <c:pt idx="2" formatCode="0.00_ ">
                  <c:v>103.8</c:v>
                </c:pt>
              </c:numCache>
            </c:numRef>
          </c:val>
        </c:ser>
        <c:firstSliceAng val="0"/>
      </c:pieChart>
    </c:plotArea>
    <c:legend>
      <c:legendPos val="b"/>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86E1F3-3BEB-4EC2-8E67-4A0DCCAA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26</Pages>
  <Words>1380</Words>
  <Characters>7866</Characters>
  <Application>Microsoft Office Word</Application>
  <DocSecurity>0</DocSecurity>
  <Lines>65</Lines>
  <Paragraphs>18</Paragraphs>
  <ScaleCrop>false</ScaleCrop>
  <Company>Microsoft</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xtzj</cp:lastModifiedBy>
  <cp:revision>35</cp:revision>
  <cp:lastPrinted>2021-05-18T08:06:00Z</cp:lastPrinted>
  <dcterms:created xsi:type="dcterms:W3CDTF">2021-05-14T08:35:00Z</dcterms:created>
  <dcterms:modified xsi:type="dcterms:W3CDTF">2021-05-18T08:06:00Z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